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1BDD5" w14:textId="77777777" w:rsidR="007470A2" w:rsidRPr="00C668DD" w:rsidRDefault="007470A2" w:rsidP="00C668DD">
      <w:pPr>
        <w:spacing w:before="120"/>
        <w:rPr>
          <w:rFonts w:asciiTheme="majorHAnsi" w:hAnsiTheme="majorHAnsi"/>
          <w:b/>
          <w:sz w:val="28"/>
        </w:rPr>
      </w:pPr>
    </w:p>
    <w:p w14:paraId="724C6573" w14:textId="77777777" w:rsidR="00224A16" w:rsidRPr="00C668DD" w:rsidRDefault="00CE47B4" w:rsidP="00C668DD">
      <w:pPr>
        <w:spacing w:before="120"/>
        <w:rPr>
          <w:rFonts w:asciiTheme="majorHAnsi" w:hAnsiTheme="majorHAnsi"/>
          <w:b/>
          <w:sz w:val="36"/>
        </w:rPr>
      </w:pPr>
      <w:r w:rsidRPr="00C668DD">
        <w:rPr>
          <w:rFonts w:asciiTheme="majorHAnsi" w:hAnsiTheme="majorHAnsi"/>
          <w:b/>
          <w:sz w:val="36"/>
        </w:rPr>
        <w:t>Presse</w:t>
      </w:r>
      <w:r w:rsidR="00776D5C">
        <w:rPr>
          <w:rFonts w:asciiTheme="majorHAnsi" w:hAnsiTheme="majorHAnsi"/>
          <w:b/>
          <w:sz w:val="36"/>
        </w:rPr>
        <w:t>information</w:t>
      </w:r>
    </w:p>
    <w:p w14:paraId="77DCDB25" w14:textId="77777777" w:rsidR="00DC6598" w:rsidRPr="00C668DD" w:rsidRDefault="00DC6598" w:rsidP="00C668DD">
      <w:pPr>
        <w:spacing w:before="120"/>
        <w:jc w:val="both"/>
        <w:rPr>
          <w:rFonts w:asciiTheme="majorHAnsi" w:hAnsiTheme="majorHAnsi"/>
          <w:sz w:val="21"/>
          <w:szCs w:val="21"/>
        </w:rPr>
      </w:pPr>
    </w:p>
    <w:p w14:paraId="6ED009B5" w14:textId="77777777" w:rsidR="00DC6598" w:rsidRPr="00C668DD" w:rsidRDefault="00DC6598" w:rsidP="00C668DD">
      <w:pPr>
        <w:spacing w:before="120"/>
        <w:jc w:val="both"/>
        <w:rPr>
          <w:rFonts w:asciiTheme="majorHAnsi" w:hAnsiTheme="majorHAnsi"/>
          <w:sz w:val="21"/>
          <w:szCs w:val="21"/>
        </w:rPr>
      </w:pPr>
      <w:r w:rsidRPr="00C668DD">
        <w:rPr>
          <w:rFonts w:asciiTheme="majorHAnsi" w:hAnsiTheme="majorHAnsi"/>
          <w:sz w:val="21"/>
          <w:szCs w:val="21"/>
        </w:rPr>
        <w:t xml:space="preserve">Die Johann Jobst Wagenersche Stiftung beherbergt viele Menschen, deren wirtschaftliche Armut von unterschiedlichen Krankheiten begleitet wird. Nach ihrem Stifterauftrag hat sie sich insbesondere auch um die körperliche und geistige Gesundheit der Bewohnerinnen und Bewohner zu sorgen. </w:t>
      </w:r>
    </w:p>
    <w:p w14:paraId="3E115AEB" w14:textId="77777777" w:rsidR="00DC6598" w:rsidRPr="00C668DD" w:rsidRDefault="00DC6598" w:rsidP="00C668DD">
      <w:pPr>
        <w:spacing w:before="120"/>
        <w:jc w:val="both"/>
        <w:rPr>
          <w:rFonts w:asciiTheme="majorHAnsi" w:hAnsiTheme="majorHAnsi"/>
          <w:sz w:val="21"/>
          <w:szCs w:val="21"/>
        </w:rPr>
      </w:pPr>
      <w:r w:rsidRPr="00C668DD">
        <w:rPr>
          <w:rFonts w:asciiTheme="majorHAnsi" w:hAnsiTheme="majorHAnsi"/>
          <w:sz w:val="21"/>
          <w:szCs w:val="21"/>
        </w:rPr>
        <w:t>Trotz des vom römischen Dichter Juvenal überlieferten Mottos „</w:t>
      </w:r>
      <w:proofErr w:type="spellStart"/>
      <w:r w:rsidRPr="00C668DD">
        <w:rPr>
          <w:rFonts w:asciiTheme="majorHAnsi" w:hAnsiTheme="majorHAnsi"/>
          <w:i/>
          <w:sz w:val="21"/>
          <w:szCs w:val="21"/>
        </w:rPr>
        <w:t>mens</w:t>
      </w:r>
      <w:proofErr w:type="spellEnd"/>
      <w:r w:rsidRPr="00C668DD">
        <w:rPr>
          <w:rFonts w:asciiTheme="majorHAnsi" w:hAnsiTheme="majorHAnsi"/>
          <w:i/>
          <w:sz w:val="21"/>
          <w:szCs w:val="21"/>
        </w:rPr>
        <w:t xml:space="preserve"> </w:t>
      </w:r>
      <w:proofErr w:type="spellStart"/>
      <w:r w:rsidRPr="00C668DD">
        <w:rPr>
          <w:rFonts w:asciiTheme="majorHAnsi" w:hAnsiTheme="majorHAnsi"/>
          <w:i/>
          <w:sz w:val="21"/>
          <w:szCs w:val="21"/>
        </w:rPr>
        <w:t>sana</w:t>
      </w:r>
      <w:proofErr w:type="spellEnd"/>
      <w:r w:rsidRPr="00C668DD">
        <w:rPr>
          <w:rFonts w:asciiTheme="majorHAnsi" w:hAnsiTheme="majorHAnsi"/>
          <w:i/>
          <w:sz w:val="21"/>
          <w:szCs w:val="21"/>
        </w:rPr>
        <w:t xml:space="preserve"> in corpore </w:t>
      </w:r>
      <w:proofErr w:type="spellStart"/>
      <w:r w:rsidRPr="00C668DD">
        <w:rPr>
          <w:rFonts w:asciiTheme="majorHAnsi" w:hAnsiTheme="majorHAnsi"/>
          <w:i/>
          <w:sz w:val="21"/>
          <w:szCs w:val="21"/>
        </w:rPr>
        <w:t>sano</w:t>
      </w:r>
      <w:proofErr w:type="spellEnd"/>
      <w:r w:rsidRPr="00C668DD">
        <w:rPr>
          <w:rFonts w:asciiTheme="majorHAnsi" w:hAnsiTheme="majorHAnsi"/>
          <w:i/>
          <w:sz w:val="21"/>
          <w:szCs w:val="21"/>
        </w:rPr>
        <w:t xml:space="preserve">“ </w:t>
      </w:r>
      <w:r w:rsidRPr="00C668DD">
        <w:rPr>
          <w:rFonts w:asciiTheme="majorHAnsi" w:hAnsiTheme="majorHAnsi"/>
          <w:sz w:val="21"/>
          <w:szCs w:val="21"/>
        </w:rPr>
        <w:t xml:space="preserve">ist es keinesfalls so, dass ein gesunder Geist ausschließlich in einem gesunden Körper lebt. Der Nutzen regelmäßiger gezielter Bewegung für die körperliche und geistige Gesundheit ist jedoch unbestritten. </w:t>
      </w:r>
    </w:p>
    <w:p w14:paraId="3AD9AE15" w14:textId="77777777" w:rsidR="00DC6598" w:rsidRPr="00C668DD" w:rsidRDefault="00DC6598" w:rsidP="00C668DD">
      <w:pPr>
        <w:spacing w:before="120"/>
        <w:jc w:val="both"/>
        <w:rPr>
          <w:rFonts w:asciiTheme="majorHAnsi" w:hAnsiTheme="majorHAnsi"/>
          <w:sz w:val="21"/>
          <w:szCs w:val="21"/>
        </w:rPr>
      </w:pPr>
      <w:r w:rsidRPr="00C668DD">
        <w:rPr>
          <w:rFonts w:asciiTheme="majorHAnsi" w:hAnsiTheme="majorHAnsi"/>
          <w:sz w:val="21"/>
          <w:szCs w:val="21"/>
        </w:rPr>
        <w:t xml:space="preserve">Mit sieben Outdoor-Sportgeräten eröffnen sich den Bewohnerinnen und Bewohnern der Stiftung und Gästen dafür ganz neue Möglichkeiten. </w:t>
      </w:r>
    </w:p>
    <w:p w14:paraId="4BF824C2" w14:textId="77777777" w:rsidR="00DC6598" w:rsidRPr="00C668DD" w:rsidRDefault="00DC6598" w:rsidP="00C668DD">
      <w:pPr>
        <w:spacing w:before="120"/>
        <w:jc w:val="both"/>
        <w:rPr>
          <w:rFonts w:asciiTheme="majorHAnsi" w:hAnsiTheme="majorHAnsi"/>
          <w:sz w:val="21"/>
          <w:szCs w:val="21"/>
        </w:rPr>
      </w:pPr>
      <w:r w:rsidRPr="00C668DD">
        <w:rPr>
          <w:rFonts w:asciiTheme="majorHAnsi" w:hAnsiTheme="majorHAnsi"/>
          <w:sz w:val="21"/>
          <w:szCs w:val="21"/>
        </w:rPr>
        <w:t xml:space="preserve">Geräte und der eigens gestaltete Freiraum konnten dank einer großzügigen privaten Spende und der Unterstützung durch den Stadtbezirksrat Mitte, die </w:t>
      </w:r>
      <w:proofErr w:type="spellStart"/>
      <w:r w:rsidR="00C668DD">
        <w:rPr>
          <w:rFonts w:asciiTheme="majorHAnsi" w:hAnsiTheme="majorHAnsi"/>
          <w:sz w:val="21"/>
          <w:szCs w:val="21"/>
        </w:rPr>
        <w:t>Niedersächsiche</w:t>
      </w:r>
      <w:proofErr w:type="spellEnd"/>
      <w:r w:rsidR="00C668DD">
        <w:rPr>
          <w:rFonts w:asciiTheme="majorHAnsi" w:hAnsiTheme="majorHAnsi"/>
          <w:sz w:val="21"/>
          <w:szCs w:val="21"/>
        </w:rPr>
        <w:t xml:space="preserve"> </w:t>
      </w:r>
      <w:r w:rsidRPr="00C668DD">
        <w:rPr>
          <w:rFonts w:asciiTheme="majorHAnsi" w:hAnsiTheme="majorHAnsi"/>
          <w:sz w:val="21"/>
          <w:szCs w:val="21"/>
        </w:rPr>
        <w:t xml:space="preserve">Lotto-Sport-Stiftung und die </w:t>
      </w:r>
      <w:r w:rsidR="00C668DD">
        <w:rPr>
          <w:rFonts w:asciiTheme="majorHAnsi" w:hAnsiTheme="majorHAnsi"/>
          <w:sz w:val="21"/>
          <w:szCs w:val="21"/>
        </w:rPr>
        <w:t xml:space="preserve">Stiftung </w:t>
      </w:r>
      <w:proofErr w:type="spellStart"/>
      <w:r w:rsidRPr="00C668DD">
        <w:rPr>
          <w:rFonts w:asciiTheme="majorHAnsi" w:hAnsiTheme="majorHAnsi"/>
          <w:sz w:val="21"/>
          <w:szCs w:val="21"/>
        </w:rPr>
        <w:t>SpardaBank</w:t>
      </w:r>
      <w:proofErr w:type="spellEnd"/>
      <w:r w:rsidRPr="00C668DD">
        <w:rPr>
          <w:rFonts w:asciiTheme="majorHAnsi" w:hAnsiTheme="majorHAnsi"/>
          <w:sz w:val="21"/>
          <w:szCs w:val="21"/>
        </w:rPr>
        <w:t xml:space="preserve"> </w:t>
      </w:r>
      <w:r w:rsidR="00C668DD">
        <w:rPr>
          <w:rFonts w:asciiTheme="majorHAnsi" w:hAnsiTheme="majorHAnsi"/>
          <w:sz w:val="21"/>
          <w:szCs w:val="21"/>
        </w:rPr>
        <w:t xml:space="preserve">Hannover </w:t>
      </w:r>
      <w:r w:rsidRPr="00C668DD">
        <w:rPr>
          <w:rFonts w:asciiTheme="majorHAnsi" w:hAnsiTheme="majorHAnsi"/>
          <w:sz w:val="21"/>
          <w:szCs w:val="21"/>
        </w:rPr>
        <w:t xml:space="preserve">angeschafft </w:t>
      </w:r>
      <w:r w:rsidR="00417C5F" w:rsidRPr="00C668DD">
        <w:rPr>
          <w:rFonts w:asciiTheme="majorHAnsi" w:hAnsiTheme="majorHAnsi"/>
          <w:sz w:val="21"/>
          <w:szCs w:val="21"/>
        </w:rPr>
        <w:t xml:space="preserve">und </w:t>
      </w:r>
      <w:r w:rsidRPr="00C668DD">
        <w:rPr>
          <w:rFonts w:asciiTheme="majorHAnsi" w:hAnsiTheme="majorHAnsi"/>
          <w:sz w:val="21"/>
          <w:szCs w:val="21"/>
        </w:rPr>
        <w:t>realisiert werden.</w:t>
      </w:r>
    </w:p>
    <w:p w14:paraId="09A70B1C" w14:textId="77777777" w:rsidR="00EE3129" w:rsidRPr="00C668DD" w:rsidRDefault="00DC6598" w:rsidP="00C668DD">
      <w:pPr>
        <w:spacing w:before="120"/>
        <w:jc w:val="both"/>
        <w:rPr>
          <w:rFonts w:asciiTheme="majorHAnsi" w:hAnsiTheme="majorHAnsi"/>
          <w:sz w:val="21"/>
          <w:szCs w:val="21"/>
        </w:rPr>
      </w:pPr>
      <w:r w:rsidRPr="00C668DD">
        <w:rPr>
          <w:rFonts w:asciiTheme="majorHAnsi" w:hAnsiTheme="majorHAnsi"/>
          <w:sz w:val="21"/>
          <w:szCs w:val="21"/>
        </w:rPr>
        <w:t xml:space="preserve">Hannovers Sport- und Sozialdezernentin </w:t>
      </w:r>
      <w:r w:rsidRPr="00AA08BF">
        <w:rPr>
          <w:rFonts w:asciiTheme="majorHAnsi" w:hAnsiTheme="majorHAnsi"/>
          <w:b/>
          <w:sz w:val="21"/>
          <w:szCs w:val="21"/>
        </w:rPr>
        <w:t>Konstanze Beckedorf</w:t>
      </w:r>
      <w:r w:rsidRPr="00C668DD">
        <w:rPr>
          <w:rFonts w:asciiTheme="majorHAnsi" w:hAnsiTheme="majorHAnsi"/>
          <w:sz w:val="21"/>
          <w:szCs w:val="21"/>
        </w:rPr>
        <w:t xml:space="preserve"> hat den Bewegungsparcours heute (12. Oktober) eröffnet. </w:t>
      </w:r>
    </w:p>
    <w:p w14:paraId="6861E279" w14:textId="77777777" w:rsidR="00DC6598" w:rsidRPr="00C668DD" w:rsidRDefault="00EE3129" w:rsidP="00C668DD">
      <w:pPr>
        <w:spacing w:before="120"/>
        <w:jc w:val="both"/>
        <w:rPr>
          <w:rFonts w:asciiTheme="majorHAnsi" w:hAnsiTheme="majorHAnsi"/>
          <w:sz w:val="21"/>
          <w:szCs w:val="21"/>
        </w:rPr>
      </w:pPr>
      <w:r w:rsidRPr="00C668DD">
        <w:rPr>
          <w:rFonts w:asciiTheme="majorHAnsi" w:hAnsiTheme="majorHAnsi"/>
          <w:i/>
          <w:sz w:val="21"/>
          <w:szCs w:val="21"/>
        </w:rPr>
        <w:t>„Es ist mir eine besondere Freude, die Sportgeräte ihrer Bestimmung zu übergeben. An ihnen können sich die Bewohnerinnen und Bewohner der Wagenerschen Stiftung bewegen, doch auch Gäste  – ob aus der Nachbarschaft oder von weiter her – sind eingeladen, hier ihre körperliche Fitness zu trainieren. Die Geräte ermöglichen so über den sportlichen Effekt hinaus Begegnung, Miteinander und Gespräch. Und damit zeigen sie, wie das Sportliche und das Soziale tatsächlich miteinander verbunden sind - so wie die Aufgaben in meinem Sozial- und Sportdezernat“</w:t>
      </w:r>
      <w:r w:rsidRPr="00C668DD">
        <w:rPr>
          <w:rFonts w:asciiTheme="majorHAnsi" w:hAnsiTheme="majorHAnsi"/>
          <w:sz w:val="21"/>
          <w:szCs w:val="21"/>
        </w:rPr>
        <w:t xml:space="preserve">, unterstreicht </w:t>
      </w:r>
      <w:proofErr w:type="spellStart"/>
      <w:r w:rsidRPr="00C668DD">
        <w:rPr>
          <w:rFonts w:asciiTheme="majorHAnsi" w:hAnsiTheme="majorHAnsi"/>
          <w:sz w:val="21"/>
          <w:szCs w:val="21"/>
        </w:rPr>
        <w:t>Beckedorf</w:t>
      </w:r>
      <w:proofErr w:type="spellEnd"/>
      <w:r w:rsidRPr="00C668DD">
        <w:rPr>
          <w:rFonts w:asciiTheme="majorHAnsi" w:hAnsiTheme="majorHAnsi"/>
          <w:sz w:val="21"/>
          <w:szCs w:val="21"/>
        </w:rPr>
        <w:t>.</w:t>
      </w:r>
    </w:p>
    <w:p w14:paraId="0E3A29BB" w14:textId="77777777" w:rsidR="00EE3129" w:rsidRPr="00C668DD" w:rsidRDefault="00EE3129" w:rsidP="00C668DD">
      <w:pPr>
        <w:spacing w:before="120"/>
        <w:jc w:val="both"/>
        <w:rPr>
          <w:rFonts w:asciiTheme="majorHAnsi" w:hAnsiTheme="majorHAnsi"/>
          <w:sz w:val="21"/>
          <w:szCs w:val="21"/>
        </w:rPr>
      </w:pPr>
      <w:r w:rsidRPr="00C668DD">
        <w:rPr>
          <w:rFonts w:asciiTheme="majorHAnsi" w:hAnsiTheme="majorHAnsi"/>
          <w:sz w:val="21"/>
          <w:szCs w:val="21"/>
        </w:rPr>
        <w:t>Der</w:t>
      </w:r>
      <w:r w:rsidR="00027930" w:rsidRPr="00C668DD">
        <w:rPr>
          <w:rFonts w:asciiTheme="majorHAnsi" w:hAnsiTheme="majorHAnsi"/>
          <w:sz w:val="21"/>
          <w:szCs w:val="21"/>
        </w:rPr>
        <w:t xml:space="preserve"> Auswahl der Geräte ist </w:t>
      </w:r>
      <w:r w:rsidRPr="00C668DD">
        <w:rPr>
          <w:rFonts w:asciiTheme="majorHAnsi" w:hAnsiTheme="majorHAnsi"/>
          <w:sz w:val="21"/>
          <w:szCs w:val="21"/>
        </w:rPr>
        <w:t>eine intensive</w:t>
      </w:r>
      <w:r w:rsidR="00027930" w:rsidRPr="00C668DD">
        <w:rPr>
          <w:rFonts w:asciiTheme="majorHAnsi" w:hAnsiTheme="majorHAnsi"/>
          <w:sz w:val="21"/>
          <w:szCs w:val="21"/>
        </w:rPr>
        <w:t xml:space="preserve"> Beratung durch</w:t>
      </w:r>
      <w:r w:rsidR="00C668DD">
        <w:rPr>
          <w:rFonts w:asciiTheme="majorHAnsi" w:hAnsiTheme="majorHAnsi"/>
          <w:sz w:val="21"/>
          <w:szCs w:val="21"/>
        </w:rPr>
        <w:t xml:space="preserve"> </w:t>
      </w:r>
      <w:r w:rsidR="00C668DD" w:rsidRPr="00C668DD">
        <w:rPr>
          <w:rFonts w:asciiTheme="majorHAnsi" w:hAnsiTheme="majorHAnsi"/>
          <w:b/>
          <w:sz w:val="21"/>
          <w:szCs w:val="21"/>
        </w:rPr>
        <w:t xml:space="preserve">Prof. Dr. </w:t>
      </w:r>
      <w:r w:rsidR="000E1E5E" w:rsidRPr="00C668DD">
        <w:rPr>
          <w:rFonts w:asciiTheme="majorHAnsi" w:hAnsiTheme="majorHAnsi"/>
          <w:b/>
          <w:sz w:val="21"/>
          <w:szCs w:val="21"/>
        </w:rPr>
        <w:t xml:space="preserve">Uwe </w:t>
      </w:r>
      <w:proofErr w:type="spellStart"/>
      <w:r w:rsidR="000E1E5E" w:rsidRPr="00C668DD">
        <w:rPr>
          <w:rFonts w:asciiTheme="majorHAnsi" w:hAnsiTheme="majorHAnsi"/>
          <w:b/>
          <w:sz w:val="21"/>
          <w:szCs w:val="21"/>
        </w:rPr>
        <w:t>Tegtbur</w:t>
      </w:r>
      <w:proofErr w:type="spellEnd"/>
      <w:r w:rsidR="000E1E5E" w:rsidRPr="00C668DD">
        <w:rPr>
          <w:rFonts w:asciiTheme="majorHAnsi" w:hAnsiTheme="majorHAnsi"/>
          <w:b/>
          <w:sz w:val="21"/>
          <w:szCs w:val="21"/>
        </w:rPr>
        <w:t>,</w:t>
      </w:r>
      <w:r w:rsidR="000E1E5E" w:rsidRPr="00C668DD">
        <w:rPr>
          <w:rFonts w:asciiTheme="majorHAnsi" w:hAnsiTheme="majorHAnsi"/>
          <w:sz w:val="21"/>
          <w:szCs w:val="21"/>
        </w:rPr>
        <w:t xml:space="preserve"> Direktor der Klinik für Sportmedizin der MHH</w:t>
      </w:r>
      <w:r w:rsidRPr="00C668DD">
        <w:rPr>
          <w:rFonts w:asciiTheme="majorHAnsi" w:hAnsiTheme="majorHAnsi"/>
          <w:sz w:val="21"/>
          <w:szCs w:val="21"/>
        </w:rPr>
        <w:t xml:space="preserve">, und </w:t>
      </w:r>
      <w:r w:rsidR="000E1E5E" w:rsidRPr="00C668DD">
        <w:rPr>
          <w:rFonts w:asciiTheme="majorHAnsi" w:hAnsiTheme="majorHAnsi"/>
          <w:b/>
          <w:sz w:val="21"/>
          <w:szCs w:val="21"/>
        </w:rPr>
        <w:t>Dr. med. Ursula Lange,</w:t>
      </w:r>
      <w:r w:rsidR="000E1E5E" w:rsidRPr="00C668DD">
        <w:rPr>
          <w:rFonts w:asciiTheme="majorHAnsi" w:hAnsiTheme="majorHAnsi"/>
          <w:sz w:val="21"/>
          <w:szCs w:val="21"/>
        </w:rPr>
        <w:t xml:space="preserve"> die das Projekt </w:t>
      </w:r>
      <w:r w:rsidRPr="00C668DD">
        <w:rPr>
          <w:rFonts w:asciiTheme="majorHAnsi" w:hAnsiTheme="majorHAnsi"/>
          <w:sz w:val="21"/>
          <w:szCs w:val="21"/>
        </w:rPr>
        <w:t>„</w:t>
      </w:r>
      <w:r w:rsidR="000E1E5E" w:rsidRPr="00C668DD">
        <w:rPr>
          <w:rFonts w:asciiTheme="majorHAnsi" w:hAnsiTheme="majorHAnsi"/>
          <w:sz w:val="21"/>
          <w:szCs w:val="21"/>
        </w:rPr>
        <w:t>Me</w:t>
      </w:r>
      <w:r w:rsidR="0072111C" w:rsidRPr="00C668DD">
        <w:rPr>
          <w:rFonts w:asciiTheme="majorHAnsi" w:hAnsiTheme="majorHAnsi"/>
          <w:sz w:val="21"/>
          <w:szCs w:val="21"/>
        </w:rPr>
        <w:t>dizinmobil</w:t>
      </w:r>
      <w:r w:rsidRPr="00C668DD">
        <w:rPr>
          <w:rFonts w:asciiTheme="majorHAnsi" w:hAnsiTheme="majorHAnsi"/>
          <w:sz w:val="21"/>
          <w:szCs w:val="21"/>
        </w:rPr>
        <w:t>“ für die Caritas a</w:t>
      </w:r>
      <w:r w:rsidR="0072111C" w:rsidRPr="00C668DD">
        <w:rPr>
          <w:rFonts w:asciiTheme="majorHAnsi" w:hAnsiTheme="majorHAnsi"/>
          <w:sz w:val="21"/>
          <w:szCs w:val="21"/>
        </w:rPr>
        <w:t>uf</w:t>
      </w:r>
      <w:r w:rsidRPr="00C668DD">
        <w:rPr>
          <w:rFonts w:asciiTheme="majorHAnsi" w:hAnsiTheme="majorHAnsi"/>
          <w:sz w:val="21"/>
          <w:szCs w:val="21"/>
        </w:rPr>
        <w:t>ge</w:t>
      </w:r>
      <w:r w:rsidR="0072111C" w:rsidRPr="00C668DD">
        <w:rPr>
          <w:rFonts w:asciiTheme="majorHAnsi" w:hAnsiTheme="majorHAnsi"/>
          <w:sz w:val="21"/>
          <w:szCs w:val="21"/>
        </w:rPr>
        <w:t>bau</w:t>
      </w:r>
      <w:r w:rsidRPr="00C668DD">
        <w:rPr>
          <w:rFonts w:asciiTheme="majorHAnsi" w:hAnsiTheme="majorHAnsi"/>
          <w:sz w:val="21"/>
          <w:szCs w:val="21"/>
        </w:rPr>
        <w:t>t hat,</w:t>
      </w:r>
      <w:r w:rsidR="0072111C" w:rsidRPr="00C668DD">
        <w:rPr>
          <w:rFonts w:asciiTheme="majorHAnsi" w:hAnsiTheme="majorHAnsi"/>
          <w:sz w:val="21"/>
          <w:szCs w:val="21"/>
        </w:rPr>
        <w:t xml:space="preserve"> </w:t>
      </w:r>
      <w:r w:rsidRPr="00C668DD">
        <w:rPr>
          <w:rFonts w:asciiTheme="majorHAnsi" w:hAnsiTheme="majorHAnsi"/>
          <w:sz w:val="21"/>
          <w:szCs w:val="21"/>
        </w:rPr>
        <w:t>vorausgegangen.</w:t>
      </w:r>
    </w:p>
    <w:p w14:paraId="685FA261" w14:textId="77777777" w:rsidR="00EA340C" w:rsidRPr="00C668DD" w:rsidRDefault="00EE3129" w:rsidP="00C668DD">
      <w:pPr>
        <w:spacing w:before="120"/>
        <w:jc w:val="both"/>
        <w:rPr>
          <w:rFonts w:asciiTheme="majorHAnsi" w:hAnsiTheme="majorHAnsi"/>
          <w:i/>
          <w:sz w:val="21"/>
          <w:szCs w:val="21"/>
        </w:rPr>
      </w:pPr>
      <w:proofErr w:type="spellStart"/>
      <w:r w:rsidRPr="00C668DD">
        <w:rPr>
          <w:rFonts w:asciiTheme="majorHAnsi" w:hAnsiTheme="majorHAnsi"/>
          <w:sz w:val="21"/>
          <w:szCs w:val="21"/>
        </w:rPr>
        <w:t>Tegtbuhr</w:t>
      </w:r>
      <w:proofErr w:type="spellEnd"/>
      <w:r w:rsidRPr="00C668DD">
        <w:rPr>
          <w:rFonts w:asciiTheme="majorHAnsi" w:hAnsiTheme="majorHAnsi"/>
          <w:sz w:val="21"/>
          <w:szCs w:val="21"/>
        </w:rPr>
        <w:t xml:space="preserve"> erläutert:</w:t>
      </w:r>
      <w:r w:rsidR="00123085" w:rsidRPr="00C668DD">
        <w:rPr>
          <w:rFonts w:asciiTheme="majorHAnsi" w:hAnsiTheme="majorHAnsi"/>
          <w:sz w:val="21"/>
          <w:szCs w:val="21"/>
        </w:rPr>
        <w:t xml:space="preserve"> </w:t>
      </w:r>
      <w:r w:rsidRPr="00C668DD">
        <w:rPr>
          <w:rFonts w:asciiTheme="majorHAnsi" w:hAnsiTheme="majorHAnsi"/>
          <w:i/>
          <w:sz w:val="21"/>
          <w:szCs w:val="21"/>
        </w:rPr>
        <w:t>„Bei der Zusammenstellung der Geräte</w:t>
      </w:r>
      <w:r w:rsidR="00123085" w:rsidRPr="00C668DD">
        <w:rPr>
          <w:rFonts w:asciiTheme="majorHAnsi" w:hAnsiTheme="majorHAnsi"/>
          <w:i/>
          <w:sz w:val="21"/>
          <w:szCs w:val="21"/>
        </w:rPr>
        <w:t xml:space="preserve"> war wichtig, mit einem Durchgang alle wichtigen Gelenke zu mobilisieren und die Kraft am ganzen Körper zu trainieren. Dabei ist die Häufigkeit der Übungen wichtiger al</w:t>
      </w:r>
      <w:r w:rsidR="00EA340C" w:rsidRPr="00C668DD">
        <w:rPr>
          <w:rFonts w:asciiTheme="majorHAnsi" w:hAnsiTheme="majorHAnsi"/>
          <w:i/>
          <w:sz w:val="21"/>
          <w:szCs w:val="21"/>
        </w:rPr>
        <w:t>s deren</w:t>
      </w:r>
      <w:r w:rsidR="00123085" w:rsidRPr="00C668DD">
        <w:rPr>
          <w:rFonts w:asciiTheme="majorHAnsi" w:hAnsiTheme="majorHAnsi"/>
          <w:i/>
          <w:sz w:val="21"/>
          <w:szCs w:val="21"/>
        </w:rPr>
        <w:t xml:space="preserve"> Intensi</w:t>
      </w:r>
      <w:r w:rsidRPr="00C668DD">
        <w:rPr>
          <w:rFonts w:asciiTheme="majorHAnsi" w:hAnsiTheme="majorHAnsi"/>
          <w:i/>
          <w:sz w:val="21"/>
          <w:szCs w:val="21"/>
        </w:rPr>
        <w:t xml:space="preserve">tät.“ </w:t>
      </w:r>
    </w:p>
    <w:p w14:paraId="37E54CF7" w14:textId="77777777" w:rsidR="00027930" w:rsidRPr="00C668DD" w:rsidRDefault="00123085" w:rsidP="00C668DD">
      <w:pPr>
        <w:spacing w:before="120"/>
        <w:jc w:val="both"/>
        <w:rPr>
          <w:rFonts w:asciiTheme="majorHAnsi" w:hAnsiTheme="majorHAnsi"/>
          <w:i/>
          <w:sz w:val="21"/>
          <w:szCs w:val="21"/>
        </w:rPr>
      </w:pPr>
      <w:r w:rsidRPr="00C668DD">
        <w:rPr>
          <w:rFonts w:asciiTheme="majorHAnsi" w:hAnsiTheme="majorHAnsi"/>
          <w:i/>
          <w:sz w:val="21"/>
          <w:szCs w:val="21"/>
        </w:rPr>
        <w:t>„Regelmäßige gezielte Bewegung, vor allem gemeinsam mit anderen, verbessert die eigene Körperwahrnehmung, stabilisiert die Selbstheilungsk</w:t>
      </w:r>
      <w:r w:rsidR="00EE3129" w:rsidRPr="00C668DD">
        <w:rPr>
          <w:rFonts w:asciiTheme="majorHAnsi" w:hAnsiTheme="majorHAnsi"/>
          <w:i/>
          <w:sz w:val="21"/>
          <w:szCs w:val="21"/>
        </w:rPr>
        <w:t xml:space="preserve">räfte und beugt dem Altern vor“, </w:t>
      </w:r>
      <w:r w:rsidR="00EE3129" w:rsidRPr="00C668DD">
        <w:rPr>
          <w:rFonts w:asciiTheme="majorHAnsi" w:hAnsiTheme="majorHAnsi"/>
          <w:sz w:val="21"/>
          <w:szCs w:val="21"/>
        </w:rPr>
        <w:t>weiß Lange aus ihren Erfahrungen mit Menschen in besonders belasteter Lebenssituation.</w:t>
      </w:r>
    </w:p>
    <w:p w14:paraId="72C65E85" w14:textId="77777777" w:rsidR="00027930" w:rsidRPr="00C668DD" w:rsidRDefault="00EE3129" w:rsidP="00C668DD">
      <w:pPr>
        <w:spacing w:before="120"/>
        <w:jc w:val="both"/>
        <w:rPr>
          <w:rFonts w:asciiTheme="majorHAnsi" w:hAnsiTheme="majorHAnsi"/>
          <w:i/>
          <w:sz w:val="21"/>
          <w:szCs w:val="21"/>
        </w:rPr>
      </w:pPr>
      <w:r w:rsidRPr="00C668DD">
        <w:rPr>
          <w:rFonts w:asciiTheme="majorHAnsi" w:hAnsiTheme="majorHAnsi"/>
          <w:i/>
          <w:sz w:val="21"/>
          <w:szCs w:val="21"/>
        </w:rPr>
        <w:t xml:space="preserve">„Die Bewegungsfläche verbessert </w:t>
      </w:r>
      <w:r w:rsidR="000E1E5E" w:rsidRPr="00C668DD">
        <w:rPr>
          <w:rFonts w:asciiTheme="majorHAnsi" w:hAnsiTheme="majorHAnsi"/>
          <w:i/>
          <w:sz w:val="21"/>
          <w:szCs w:val="21"/>
        </w:rPr>
        <w:t xml:space="preserve">nicht nur die Rahmenbedingungen des täglichen Lebens für </w:t>
      </w:r>
      <w:r w:rsidR="0072111C" w:rsidRPr="00C668DD">
        <w:rPr>
          <w:rFonts w:asciiTheme="majorHAnsi" w:hAnsiTheme="majorHAnsi"/>
          <w:i/>
          <w:sz w:val="21"/>
          <w:szCs w:val="21"/>
        </w:rPr>
        <w:t>die Stiftungsbewoh</w:t>
      </w:r>
      <w:r w:rsidRPr="00C668DD">
        <w:rPr>
          <w:rFonts w:asciiTheme="majorHAnsi" w:hAnsiTheme="majorHAnsi"/>
          <w:i/>
          <w:sz w:val="21"/>
          <w:szCs w:val="21"/>
        </w:rPr>
        <w:t>neri</w:t>
      </w:r>
      <w:r w:rsidR="00EA340C" w:rsidRPr="00C668DD">
        <w:rPr>
          <w:rFonts w:asciiTheme="majorHAnsi" w:hAnsiTheme="majorHAnsi"/>
          <w:i/>
          <w:sz w:val="21"/>
          <w:szCs w:val="21"/>
        </w:rPr>
        <w:t>nnen</w:t>
      </w:r>
      <w:r w:rsidRPr="00C668DD">
        <w:rPr>
          <w:rFonts w:asciiTheme="majorHAnsi" w:hAnsiTheme="majorHAnsi"/>
          <w:i/>
          <w:sz w:val="21"/>
          <w:szCs w:val="21"/>
        </w:rPr>
        <w:t xml:space="preserve"> und -bewohner</w:t>
      </w:r>
      <w:r w:rsidR="003E4F4C" w:rsidRPr="00C668DD">
        <w:rPr>
          <w:rFonts w:asciiTheme="majorHAnsi" w:hAnsiTheme="majorHAnsi"/>
          <w:i/>
          <w:sz w:val="21"/>
          <w:szCs w:val="21"/>
        </w:rPr>
        <w:t>. M</w:t>
      </w:r>
      <w:r w:rsidR="00EA340C" w:rsidRPr="00C668DD">
        <w:rPr>
          <w:rFonts w:asciiTheme="majorHAnsi" w:hAnsiTheme="majorHAnsi"/>
          <w:i/>
          <w:sz w:val="21"/>
          <w:szCs w:val="21"/>
        </w:rPr>
        <w:t>it dem Zugang zum Stiftungsgelände zur Nutzung der Geräte</w:t>
      </w:r>
      <w:r w:rsidR="0072111C" w:rsidRPr="00C668DD">
        <w:rPr>
          <w:rFonts w:asciiTheme="majorHAnsi" w:hAnsiTheme="majorHAnsi"/>
          <w:i/>
          <w:sz w:val="21"/>
          <w:szCs w:val="21"/>
        </w:rPr>
        <w:t xml:space="preserve"> </w:t>
      </w:r>
      <w:r w:rsidR="003E4F4C" w:rsidRPr="00C668DD">
        <w:rPr>
          <w:rFonts w:asciiTheme="majorHAnsi" w:hAnsiTheme="majorHAnsi"/>
          <w:i/>
          <w:sz w:val="21"/>
          <w:szCs w:val="21"/>
        </w:rPr>
        <w:t xml:space="preserve">wird </w:t>
      </w:r>
      <w:r w:rsidR="000E1E5E" w:rsidRPr="00C668DD">
        <w:rPr>
          <w:rFonts w:asciiTheme="majorHAnsi" w:hAnsiTheme="majorHAnsi"/>
          <w:i/>
          <w:sz w:val="21"/>
          <w:szCs w:val="21"/>
        </w:rPr>
        <w:t>a</w:t>
      </w:r>
      <w:r w:rsidR="0072111C" w:rsidRPr="00C668DD">
        <w:rPr>
          <w:rFonts w:asciiTheme="majorHAnsi" w:hAnsiTheme="majorHAnsi"/>
          <w:i/>
          <w:sz w:val="21"/>
          <w:szCs w:val="21"/>
        </w:rPr>
        <w:t>uch ein lang gehegter</w:t>
      </w:r>
      <w:r w:rsidR="00027930" w:rsidRPr="00C668DD">
        <w:rPr>
          <w:rFonts w:asciiTheme="majorHAnsi" w:hAnsiTheme="majorHAnsi"/>
          <w:i/>
          <w:sz w:val="21"/>
          <w:szCs w:val="21"/>
        </w:rPr>
        <w:t xml:space="preserve"> Wunsch </w:t>
      </w:r>
      <w:r w:rsidR="003E4F4C" w:rsidRPr="00C668DD">
        <w:rPr>
          <w:rFonts w:asciiTheme="majorHAnsi" w:hAnsiTheme="majorHAnsi"/>
          <w:i/>
          <w:sz w:val="21"/>
          <w:szCs w:val="21"/>
        </w:rPr>
        <w:t>der Bürgeri</w:t>
      </w:r>
      <w:r w:rsidR="000E1E5E" w:rsidRPr="00C668DD">
        <w:rPr>
          <w:rFonts w:asciiTheme="majorHAnsi" w:hAnsiTheme="majorHAnsi"/>
          <w:i/>
          <w:sz w:val="21"/>
          <w:szCs w:val="21"/>
        </w:rPr>
        <w:t xml:space="preserve">nnen </w:t>
      </w:r>
      <w:r w:rsidR="003E4F4C" w:rsidRPr="00C668DD">
        <w:rPr>
          <w:rFonts w:asciiTheme="majorHAnsi" w:hAnsiTheme="majorHAnsi"/>
          <w:i/>
          <w:sz w:val="21"/>
          <w:szCs w:val="21"/>
        </w:rPr>
        <w:t xml:space="preserve">und Bürger </w:t>
      </w:r>
      <w:r w:rsidR="000E1E5E" w:rsidRPr="00C668DD">
        <w:rPr>
          <w:rFonts w:asciiTheme="majorHAnsi" w:hAnsiTheme="majorHAnsi"/>
          <w:i/>
          <w:sz w:val="21"/>
          <w:szCs w:val="21"/>
        </w:rPr>
        <w:t>der Calenber</w:t>
      </w:r>
      <w:r w:rsidR="003E4F4C" w:rsidRPr="00C668DD">
        <w:rPr>
          <w:rFonts w:asciiTheme="majorHAnsi" w:hAnsiTheme="majorHAnsi"/>
          <w:i/>
          <w:sz w:val="21"/>
          <w:szCs w:val="21"/>
        </w:rPr>
        <w:t xml:space="preserve">ger </w:t>
      </w:r>
      <w:r w:rsidR="000E1E5E" w:rsidRPr="00C668DD">
        <w:rPr>
          <w:rFonts w:asciiTheme="majorHAnsi" w:hAnsiTheme="majorHAnsi"/>
          <w:i/>
          <w:sz w:val="21"/>
          <w:szCs w:val="21"/>
        </w:rPr>
        <w:t>Neustadt</w:t>
      </w:r>
      <w:r w:rsidR="0072111C" w:rsidRPr="00C668DD">
        <w:rPr>
          <w:rFonts w:asciiTheme="majorHAnsi" w:hAnsiTheme="majorHAnsi"/>
          <w:i/>
          <w:sz w:val="21"/>
          <w:szCs w:val="21"/>
        </w:rPr>
        <w:t xml:space="preserve"> erfüllt</w:t>
      </w:r>
      <w:r w:rsidR="000E1E5E" w:rsidRPr="00C668DD">
        <w:rPr>
          <w:rFonts w:asciiTheme="majorHAnsi" w:hAnsiTheme="majorHAnsi"/>
          <w:i/>
          <w:sz w:val="21"/>
          <w:szCs w:val="21"/>
        </w:rPr>
        <w:t xml:space="preserve">, der auf anderem Wege nicht </w:t>
      </w:r>
      <w:r w:rsidR="0072111C" w:rsidRPr="00C668DD">
        <w:rPr>
          <w:rFonts w:asciiTheme="majorHAnsi" w:hAnsiTheme="majorHAnsi"/>
          <w:i/>
          <w:sz w:val="21"/>
          <w:szCs w:val="21"/>
        </w:rPr>
        <w:t xml:space="preserve">realisiert </w:t>
      </w:r>
      <w:r w:rsidR="003E4F4C" w:rsidRPr="00C668DD">
        <w:rPr>
          <w:rFonts w:asciiTheme="majorHAnsi" w:hAnsiTheme="majorHAnsi"/>
          <w:i/>
          <w:sz w:val="21"/>
          <w:szCs w:val="21"/>
        </w:rPr>
        <w:t xml:space="preserve">werden konnte,“ </w:t>
      </w:r>
      <w:r w:rsidR="003E4F4C" w:rsidRPr="00C668DD">
        <w:rPr>
          <w:rFonts w:asciiTheme="majorHAnsi" w:hAnsiTheme="majorHAnsi"/>
          <w:sz w:val="21"/>
          <w:szCs w:val="21"/>
        </w:rPr>
        <w:t xml:space="preserve">freut sich </w:t>
      </w:r>
      <w:r w:rsidRPr="00AA08BF">
        <w:rPr>
          <w:rFonts w:asciiTheme="majorHAnsi" w:hAnsiTheme="majorHAnsi"/>
          <w:sz w:val="21"/>
          <w:szCs w:val="21"/>
        </w:rPr>
        <w:t>Bezirksb</w:t>
      </w:r>
      <w:r w:rsidR="003E4F4C" w:rsidRPr="00AA08BF">
        <w:rPr>
          <w:rFonts w:asciiTheme="majorHAnsi" w:hAnsiTheme="majorHAnsi"/>
          <w:sz w:val="21"/>
          <w:szCs w:val="21"/>
        </w:rPr>
        <w:t>ürgermeisterin</w:t>
      </w:r>
      <w:r w:rsidR="003E4F4C" w:rsidRPr="00C668DD">
        <w:rPr>
          <w:rFonts w:asciiTheme="majorHAnsi" w:hAnsiTheme="majorHAnsi"/>
          <w:b/>
          <w:sz w:val="21"/>
          <w:szCs w:val="21"/>
        </w:rPr>
        <w:t xml:space="preserve"> Cornelia </w:t>
      </w:r>
      <w:proofErr w:type="spellStart"/>
      <w:r w:rsidR="003E4F4C" w:rsidRPr="00C668DD">
        <w:rPr>
          <w:rFonts w:asciiTheme="majorHAnsi" w:hAnsiTheme="majorHAnsi"/>
          <w:b/>
          <w:sz w:val="21"/>
          <w:szCs w:val="21"/>
        </w:rPr>
        <w:t>Kupsch</w:t>
      </w:r>
      <w:proofErr w:type="spellEnd"/>
      <w:r w:rsidR="003E4F4C" w:rsidRPr="00C668DD">
        <w:rPr>
          <w:rFonts w:asciiTheme="majorHAnsi" w:hAnsiTheme="majorHAnsi"/>
          <w:sz w:val="21"/>
          <w:szCs w:val="21"/>
        </w:rPr>
        <w:t>.</w:t>
      </w:r>
    </w:p>
    <w:p w14:paraId="3F24F666" w14:textId="77777777" w:rsidR="003E4F4C" w:rsidRPr="00C668DD" w:rsidRDefault="003E4F4C" w:rsidP="00C668DD">
      <w:pPr>
        <w:spacing w:before="120"/>
        <w:jc w:val="both"/>
        <w:rPr>
          <w:rFonts w:asciiTheme="majorHAnsi" w:hAnsiTheme="majorHAnsi"/>
          <w:i/>
          <w:sz w:val="21"/>
          <w:szCs w:val="21"/>
        </w:rPr>
      </w:pPr>
      <w:r w:rsidRPr="00C668DD">
        <w:rPr>
          <w:rFonts w:asciiTheme="majorHAnsi" w:hAnsiTheme="majorHAnsi"/>
          <w:sz w:val="21"/>
          <w:szCs w:val="21"/>
        </w:rPr>
        <w:t xml:space="preserve">Auch </w:t>
      </w:r>
      <w:r w:rsidR="00027930" w:rsidRPr="00AA08BF">
        <w:rPr>
          <w:rFonts w:asciiTheme="majorHAnsi" w:hAnsiTheme="majorHAnsi"/>
          <w:sz w:val="21"/>
          <w:szCs w:val="21"/>
        </w:rPr>
        <w:t>Stiftungsvorsteh</w:t>
      </w:r>
      <w:r w:rsidRPr="00AA08BF">
        <w:rPr>
          <w:rFonts w:asciiTheme="majorHAnsi" w:hAnsiTheme="majorHAnsi"/>
          <w:sz w:val="21"/>
          <w:szCs w:val="21"/>
        </w:rPr>
        <w:t>er</w:t>
      </w:r>
      <w:r w:rsidRPr="00C668DD">
        <w:rPr>
          <w:rFonts w:asciiTheme="majorHAnsi" w:hAnsiTheme="majorHAnsi"/>
          <w:b/>
          <w:sz w:val="21"/>
          <w:szCs w:val="21"/>
        </w:rPr>
        <w:t xml:space="preserve"> Reinhold Fahlbusch</w:t>
      </w:r>
      <w:r w:rsidRPr="00C668DD">
        <w:rPr>
          <w:rFonts w:asciiTheme="majorHAnsi" w:hAnsiTheme="majorHAnsi"/>
          <w:sz w:val="21"/>
          <w:szCs w:val="21"/>
        </w:rPr>
        <w:t xml:space="preserve"> hebt die Bedeutung der Stiftung für den Stadtbezirk hervor:</w:t>
      </w:r>
      <w:r w:rsidR="003B0BE0" w:rsidRPr="00C668DD">
        <w:rPr>
          <w:rFonts w:asciiTheme="majorHAnsi" w:hAnsiTheme="majorHAnsi"/>
          <w:sz w:val="21"/>
          <w:szCs w:val="21"/>
        </w:rPr>
        <w:t xml:space="preserve"> </w:t>
      </w:r>
      <w:r w:rsidR="003B0BE0" w:rsidRPr="00C668DD">
        <w:rPr>
          <w:rFonts w:asciiTheme="majorHAnsi" w:hAnsiTheme="majorHAnsi"/>
          <w:i/>
          <w:sz w:val="21"/>
          <w:szCs w:val="21"/>
        </w:rPr>
        <w:t>„</w:t>
      </w:r>
      <w:r w:rsidRPr="00C668DD">
        <w:rPr>
          <w:rFonts w:asciiTheme="majorHAnsi" w:hAnsiTheme="majorHAnsi"/>
          <w:i/>
          <w:sz w:val="21"/>
          <w:szCs w:val="21"/>
        </w:rPr>
        <w:t>Das Vermächtnis von Johann Jobst Wagener</w:t>
      </w:r>
      <w:r w:rsidR="003B0BE0" w:rsidRPr="00C668DD">
        <w:rPr>
          <w:rFonts w:asciiTheme="majorHAnsi" w:hAnsiTheme="majorHAnsi"/>
          <w:i/>
          <w:sz w:val="21"/>
          <w:szCs w:val="21"/>
        </w:rPr>
        <w:t xml:space="preserve"> war</w:t>
      </w:r>
      <w:r w:rsidR="00027930" w:rsidRPr="00C668DD">
        <w:rPr>
          <w:rFonts w:asciiTheme="majorHAnsi" w:hAnsiTheme="majorHAnsi"/>
          <w:i/>
          <w:sz w:val="21"/>
          <w:szCs w:val="21"/>
        </w:rPr>
        <w:t xml:space="preserve"> eine soziale Tat mit Langzeitwirkung. Wir sind noch heu</w:t>
      </w:r>
      <w:r w:rsidRPr="00C668DD">
        <w:rPr>
          <w:rFonts w:asciiTheme="majorHAnsi" w:hAnsiTheme="majorHAnsi"/>
          <w:i/>
          <w:sz w:val="21"/>
          <w:szCs w:val="21"/>
        </w:rPr>
        <w:t>te mit allen Kräften seinen</w:t>
      </w:r>
      <w:r w:rsidR="00027930" w:rsidRPr="00C668DD">
        <w:rPr>
          <w:rFonts w:asciiTheme="majorHAnsi" w:hAnsiTheme="majorHAnsi"/>
          <w:i/>
          <w:sz w:val="21"/>
          <w:szCs w:val="21"/>
        </w:rPr>
        <w:t xml:space="preserve"> Vor</w:t>
      </w:r>
      <w:r w:rsidR="003B0BE0" w:rsidRPr="00C668DD">
        <w:rPr>
          <w:rFonts w:asciiTheme="majorHAnsi" w:hAnsiTheme="majorHAnsi"/>
          <w:i/>
          <w:sz w:val="21"/>
          <w:szCs w:val="21"/>
        </w:rPr>
        <w:t>gabe</w:t>
      </w:r>
      <w:r w:rsidRPr="00C668DD">
        <w:rPr>
          <w:rFonts w:asciiTheme="majorHAnsi" w:hAnsiTheme="majorHAnsi"/>
          <w:i/>
          <w:sz w:val="21"/>
          <w:szCs w:val="21"/>
        </w:rPr>
        <w:t xml:space="preserve">n </w:t>
      </w:r>
      <w:r w:rsidR="003B0BE0" w:rsidRPr="00C668DD">
        <w:rPr>
          <w:rFonts w:asciiTheme="majorHAnsi" w:hAnsiTheme="majorHAnsi"/>
          <w:i/>
          <w:sz w:val="21"/>
          <w:szCs w:val="21"/>
        </w:rPr>
        <w:t xml:space="preserve">verpflichtet. </w:t>
      </w:r>
      <w:r w:rsidR="00782362" w:rsidRPr="00C668DD">
        <w:rPr>
          <w:rFonts w:asciiTheme="majorHAnsi" w:hAnsiTheme="majorHAnsi"/>
          <w:i/>
          <w:sz w:val="21"/>
          <w:szCs w:val="21"/>
        </w:rPr>
        <w:t>Daher</w:t>
      </w:r>
      <w:r w:rsidR="003B0BE0" w:rsidRPr="00C668DD">
        <w:rPr>
          <w:rFonts w:asciiTheme="majorHAnsi" w:hAnsiTheme="majorHAnsi"/>
          <w:i/>
          <w:sz w:val="21"/>
          <w:szCs w:val="21"/>
        </w:rPr>
        <w:t xml:space="preserve"> haben wir nicht nur unsere Bewoh</w:t>
      </w:r>
      <w:r w:rsidRPr="00C668DD">
        <w:rPr>
          <w:rFonts w:asciiTheme="majorHAnsi" w:hAnsiTheme="majorHAnsi"/>
          <w:i/>
          <w:sz w:val="21"/>
          <w:szCs w:val="21"/>
        </w:rPr>
        <w:t>neri</w:t>
      </w:r>
      <w:r w:rsidR="003B0BE0" w:rsidRPr="00C668DD">
        <w:rPr>
          <w:rFonts w:asciiTheme="majorHAnsi" w:hAnsiTheme="majorHAnsi"/>
          <w:i/>
          <w:sz w:val="21"/>
          <w:szCs w:val="21"/>
        </w:rPr>
        <w:t>nnen</w:t>
      </w:r>
      <w:r w:rsidRPr="00C668DD">
        <w:rPr>
          <w:rFonts w:asciiTheme="majorHAnsi" w:hAnsiTheme="majorHAnsi"/>
          <w:i/>
          <w:sz w:val="21"/>
          <w:szCs w:val="21"/>
        </w:rPr>
        <w:t xml:space="preserve"> und Bewohner</w:t>
      </w:r>
      <w:r w:rsidR="003B0BE0" w:rsidRPr="00C668DD">
        <w:rPr>
          <w:rFonts w:asciiTheme="majorHAnsi" w:hAnsiTheme="majorHAnsi"/>
          <w:i/>
          <w:sz w:val="21"/>
          <w:szCs w:val="21"/>
        </w:rPr>
        <w:t xml:space="preserve"> </w:t>
      </w:r>
      <w:r w:rsidRPr="00C668DD">
        <w:rPr>
          <w:rFonts w:asciiTheme="majorHAnsi" w:hAnsiTheme="majorHAnsi"/>
          <w:i/>
          <w:sz w:val="21"/>
          <w:szCs w:val="21"/>
        </w:rPr>
        <w:t xml:space="preserve">im Blick gehabt, </w:t>
      </w:r>
      <w:r w:rsidR="003B0BE0" w:rsidRPr="00C668DD">
        <w:rPr>
          <w:rFonts w:asciiTheme="majorHAnsi" w:hAnsiTheme="majorHAnsi"/>
          <w:i/>
          <w:sz w:val="21"/>
          <w:szCs w:val="21"/>
        </w:rPr>
        <w:t>sondern auch die Menschen in der Calenberger Neustadt, in deren Wohnumfeld niedrigschwellige Sportmögli</w:t>
      </w:r>
      <w:r w:rsidR="0067377C" w:rsidRPr="00C668DD">
        <w:rPr>
          <w:rFonts w:asciiTheme="majorHAnsi" w:hAnsiTheme="majorHAnsi"/>
          <w:i/>
          <w:sz w:val="21"/>
          <w:szCs w:val="21"/>
        </w:rPr>
        <w:t xml:space="preserve">chkeiten fehlen. Wir laden die </w:t>
      </w:r>
      <w:r w:rsidR="003B0BE0" w:rsidRPr="00C668DD">
        <w:rPr>
          <w:rFonts w:asciiTheme="majorHAnsi" w:hAnsiTheme="majorHAnsi"/>
          <w:i/>
          <w:sz w:val="21"/>
          <w:szCs w:val="21"/>
        </w:rPr>
        <w:t>Menschen ein, dieses Angebot zu nutzen.“</w:t>
      </w:r>
    </w:p>
    <w:p w14:paraId="080D780E" w14:textId="77777777" w:rsidR="000E1E5E" w:rsidRPr="00C668DD" w:rsidRDefault="00027930" w:rsidP="00C668DD">
      <w:pPr>
        <w:spacing w:before="120"/>
        <w:jc w:val="both"/>
        <w:rPr>
          <w:rFonts w:asciiTheme="majorHAnsi" w:hAnsiTheme="majorHAnsi"/>
          <w:i/>
          <w:sz w:val="21"/>
          <w:szCs w:val="21"/>
        </w:rPr>
      </w:pPr>
      <w:r w:rsidRPr="00AA08BF">
        <w:rPr>
          <w:rFonts w:asciiTheme="majorHAnsi" w:hAnsiTheme="majorHAnsi"/>
          <w:sz w:val="21"/>
          <w:szCs w:val="21"/>
        </w:rPr>
        <w:t>Stiftungsv</w:t>
      </w:r>
      <w:r w:rsidR="003E4F4C" w:rsidRPr="00AA08BF">
        <w:rPr>
          <w:rFonts w:asciiTheme="majorHAnsi" w:hAnsiTheme="majorHAnsi"/>
          <w:sz w:val="21"/>
          <w:szCs w:val="21"/>
        </w:rPr>
        <w:t>orsteherin</w:t>
      </w:r>
      <w:r w:rsidR="003E4F4C" w:rsidRPr="00C668DD">
        <w:rPr>
          <w:rFonts w:asciiTheme="majorHAnsi" w:hAnsiTheme="majorHAnsi"/>
          <w:b/>
          <w:sz w:val="21"/>
          <w:szCs w:val="21"/>
        </w:rPr>
        <w:t xml:space="preserve"> Gunda Pollok-</w:t>
      </w:r>
      <w:proofErr w:type="spellStart"/>
      <w:r w:rsidR="003E4F4C" w:rsidRPr="00C668DD">
        <w:rPr>
          <w:rFonts w:asciiTheme="majorHAnsi" w:hAnsiTheme="majorHAnsi"/>
          <w:b/>
          <w:sz w:val="21"/>
          <w:szCs w:val="21"/>
        </w:rPr>
        <w:t>Jabbi</w:t>
      </w:r>
      <w:proofErr w:type="spellEnd"/>
      <w:r w:rsidR="003E4F4C" w:rsidRPr="00C668DD">
        <w:rPr>
          <w:rFonts w:asciiTheme="majorHAnsi" w:hAnsiTheme="majorHAnsi"/>
          <w:sz w:val="21"/>
          <w:szCs w:val="21"/>
        </w:rPr>
        <w:t xml:space="preserve"> beschreibt die Arbeit der Stiftung: </w:t>
      </w:r>
      <w:r w:rsidRPr="00C668DD">
        <w:rPr>
          <w:rFonts w:asciiTheme="majorHAnsi" w:hAnsiTheme="majorHAnsi"/>
          <w:sz w:val="21"/>
          <w:szCs w:val="21"/>
        </w:rPr>
        <w:t>„</w:t>
      </w:r>
      <w:r w:rsidRPr="00C668DD">
        <w:rPr>
          <w:rFonts w:asciiTheme="majorHAnsi" w:hAnsiTheme="majorHAnsi"/>
          <w:i/>
          <w:sz w:val="21"/>
          <w:szCs w:val="21"/>
        </w:rPr>
        <w:t xml:space="preserve">Die Stiftung bietet mehr als eine Wohnung. Durch </w:t>
      </w:r>
      <w:r w:rsidR="00782362" w:rsidRPr="00C668DD">
        <w:rPr>
          <w:rFonts w:asciiTheme="majorHAnsi" w:hAnsiTheme="majorHAnsi"/>
          <w:i/>
          <w:sz w:val="21"/>
          <w:szCs w:val="21"/>
        </w:rPr>
        <w:t>einzelfallbezogene Sozialarbeit</w:t>
      </w:r>
      <w:r w:rsidRPr="00C668DD">
        <w:rPr>
          <w:rFonts w:asciiTheme="majorHAnsi" w:hAnsiTheme="majorHAnsi"/>
          <w:i/>
          <w:sz w:val="21"/>
          <w:szCs w:val="21"/>
        </w:rPr>
        <w:t xml:space="preserve"> und Kooperation mit zielkonformen Institutionen im Stadtteil wird dem Stifterwillen heute noch Geltung verschafft</w:t>
      </w:r>
      <w:r w:rsidR="003B0BE0" w:rsidRPr="00C668DD">
        <w:rPr>
          <w:rFonts w:asciiTheme="majorHAnsi" w:hAnsiTheme="majorHAnsi"/>
          <w:i/>
          <w:sz w:val="21"/>
          <w:szCs w:val="21"/>
        </w:rPr>
        <w:t xml:space="preserve">. Darum wollen wir mit </w:t>
      </w:r>
      <w:r w:rsidR="00007F34" w:rsidRPr="00C668DD">
        <w:rPr>
          <w:rFonts w:asciiTheme="majorHAnsi" w:hAnsiTheme="majorHAnsi"/>
          <w:i/>
          <w:sz w:val="21"/>
          <w:szCs w:val="21"/>
        </w:rPr>
        <w:t>Familienbildungsstätten, Altenheimen, der Berufsschule und anderen Institutionen in der Nutzung</w:t>
      </w:r>
      <w:r w:rsidR="00782362" w:rsidRPr="00C668DD">
        <w:rPr>
          <w:rFonts w:asciiTheme="majorHAnsi" w:hAnsiTheme="majorHAnsi"/>
          <w:i/>
          <w:sz w:val="21"/>
          <w:szCs w:val="21"/>
        </w:rPr>
        <w:t xml:space="preserve"> der Geräte</w:t>
      </w:r>
      <w:r w:rsidR="00007F34" w:rsidRPr="00C668DD">
        <w:rPr>
          <w:rFonts w:asciiTheme="majorHAnsi" w:hAnsiTheme="majorHAnsi"/>
          <w:i/>
          <w:sz w:val="21"/>
          <w:szCs w:val="21"/>
        </w:rPr>
        <w:t xml:space="preserve"> </w:t>
      </w:r>
      <w:r w:rsidR="00782362" w:rsidRPr="00C668DD">
        <w:rPr>
          <w:rFonts w:asciiTheme="majorHAnsi" w:hAnsiTheme="majorHAnsi"/>
          <w:i/>
          <w:sz w:val="21"/>
          <w:szCs w:val="21"/>
        </w:rPr>
        <w:t xml:space="preserve">zusammenarbeiten </w:t>
      </w:r>
      <w:r w:rsidR="00007F34" w:rsidRPr="00C668DD">
        <w:rPr>
          <w:rFonts w:asciiTheme="majorHAnsi" w:hAnsiTheme="majorHAnsi"/>
          <w:i/>
          <w:sz w:val="21"/>
          <w:szCs w:val="21"/>
        </w:rPr>
        <w:t>und planen</w:t>
      </w:r>
      <w:r w:rsidR="00782362" w:rsidRPr="00C668DD">
        <w:rPr>
          <w:rFonts w:asciiTheme="majorHAnsi" w:hAnsiTheme="majorHAnsi"/>
          <w:i/>
          <w:sz w:val="21"/>
          <w:szCs w:val="21"/>
        </w:rPr>
        <w:t xml:space="preserve"> außerdem</w:t>
      </w:r>
      <w:r w:rsidR="00007F34" w:rsidRPr="00C668DD">
        <w:rPr>
          <w:rFonts w:asciiTheme="majorHAnsi" w:hAnsiTheme="majorHAnsi"/>
          <w:i/>
          <w:sz w:val="21"/>
          <w:szCs w:val="21"/>
        </w:rPr>
        <w:t>, gezielte Anleitung anzubieten.“</w:t>
      </w:r>
    </w:p>
    <w:p w14:paraId="07C37221" w14:textId="77777777" w:rsidR="00007F34" w:rsidRPr="00C668DD" w:rsidRDefault="00007F34" w:rsidP="00C668DD">
      <w:pPr>
        <w:spacing w:before="120"/>
        <w:jc w:val="both"/>
        <w:rPr>
          <w:rFonts w:asciiTheme="majorHAnsi" w:hAnsiTheme="majorHAnsi"/>
          <w:sz w:val="21"/>
          <w:szCs w:val="21"/>
        </w:rPr>
      </w:pPr>
    </w:p>
    <w:p w14:paraId="6FFE0293" w14:textId="77777777" w:rsidR="00007F34" w:rsidRPr="00C668DD" w:rsidRDefault="006B4D88" w:rsidP="00C668DD">
      <w:pPr>
        <w:spacing w:before="120"/>
        <w:rPr>
          <w:rFonts w:asciiTheme="majorHAnsi" w:hAnsiTheme="majorHAnsi"/>
          <w:i/>
          <w:sz w:val="21"/>
          <w:szCs w:val="21"/>
        </w:rPr>
      </w:pPr>
      <w:r w:rsidRPr="00C668DD">
        <w:rPr>
          <w:rFonts w:asciiTheme="majorHAnsi" w:eastAsia="Times New Roman" w:hAnsiTheme="majorHAnsi" w:cs="Arial"/>
          <w:color w:val="1F497D"/>
          <w:sz w:val="20"/>
          <w:szCs w:val="20"/>
        </w:rPr>
        <w:lastRenderedPageBreak/>
        <w:t>„</w:t>
      </w:r>
      <w:r w:rsidRPr="00C668DD">
        <w:rPr>
          <w:rFonts w:asciiTheme="majorHAnsi" w:hAnsiTheme="majorHAnsi"/>
          <w:i/>
          <w:sz w:val="21"/>
          <w:szCs w:val="21"/>
        </w:rPr>
        <w:t xml:space="preserve">Die Niedersächsische Lotto-Sport-Stiftung hat es sich zum Ziel gesetzt, Menschen in Bewegung zu bringen. Dabei richten wir uns an jede Alters- und Gesellschaftsgruppe. Bewegung bewirkt bekanntlich Wunder, vor allem wenn es darum geht, sich körperlich und geistig fit zu fühlen. Aber das funktioniert nur </w:t>
      </w:r>
      <w:r w:rsidR="003E4F4C" w:rsidRPr="00C668DD">
        <w:rPr>
          <w:rFonts w:asciiTheme="majorHAnsi" w:hAnsiTheme="majorHAnsi"/>
          <w:i/>
          <w:sz w:val="21"/>
          <w:szCs w:val="21"/>
        </w:rPr>
        <w:t xml:space="preserve">wenn </w:t>
      </w:r>
      <w:r w:rsidR="00A87F3C" w:rsidRPr="00C668DD">
        <w:rPr>
          <w:rFonts w:asciiTheme="majorHAnsi" w:hAnsiTheme="majorHAnsi"/>
          <w:i/>
          <w:sz w:val="21"/>
          <w:szCs w:val="21"/>
        </w:rPr>
        <w:t>Bewegungsmöglichkeiten</w:t>
      </w:r>
      <w:r w:rsidRPr="00C668DD">
        <w:rPr>
          <w:rFonts w:asciiTheme="majorHAnsi" w:hAnsiTheme="majorHAnsi"/>
          <w:i/>
          <w:sz w:val="21"/>
          <w:szCs w:val="21"/>
        </w:rPr>
        <w:t xml:space="preserve"> im Alltag verankert werden. Mit der Bewegungs- und Begegnungsanlage schafft die Johann Jobst Wagener</w:t>
      </w:r>
      <w:r w:rsidR="00A87F3C" w:rsidRPr="00C668DD">
        <w:rPr>
          <w:rFonts w:asciiTheme="majorHAnsi" w:hAnsiTheme="majorHAnsi"/>
          <w:i/>
          <w:sz w:val="21"/>
          <w:szCs w:val="21"/>
        </w:rPr>
        <w:t>sche Stiftung für ihre Bewoh</w:t>
      </w:r>
      <w:r w:rsidR="003E4F4C" w:rsidRPr="00C668DD">
        <w:rPr>
          <w:rFonts w:asciiTheme="majorHAnsi" w:hAnsiTheme="majorHAnsi"/>
          <w:i/>
          <w:sz w:val="21"/>
          <w:szCs w:val="21"/>
        </w:rPr>
        <w:t>ner</w:t>
      </w:r>
      <w:r w:rsidRPr="00C668DD">
        <w:rPr>
          <w:rFonts w:asciiTheme="majorHAnsi" w:hAnsiTheme="majorHAnsi"/>
          <w:i/>
          <w:sz w:val="21"/>
          <w:szCs w:val="21"/>
        </w:rPr>
        <w:t xml:space="preserve">innen </w:t>
      </w:r>
      <w:r w:rsidR="003E4F4C" w:rsidRPr="00C668DD">
        <w:rPr>
          <w:rFonts w:asciiTheme="majorHAnsi" w:hAnsiTheme="majorHAnsi"/>
          <w:i/>
          <w:sz w:val="21"/>
          <w:szCs w:val="21"/>
        </w:rPr>
        <w:t xml:space="preserve">und Bewohner </w:t>
      </w:r>
      <w:r w:rsidRPr="00C668DD">
        <w:rPr>
          <w:rFonts w:asciiTheme="majorHAnsi" w:hAnsiTheme="majorHAnsi"/>
          <w:i/>
          <w:sz w:val="21"/>
          <w:szCs w:val="21"/>
        </w:rPr>
        <w:t>diese Möglichkeit. Daher unterst</w:t>
      </w:r>
      <w:r w:rsidR="00D61CED" w:rsidRPr="00C668DD">
        <w:rPr>
          <w:rFonts w:asciiTheme="majorHAnsi" w:hAnsiTheme="majorHAnsi"/>
          <w:i/>
          <w:sz w:val="21"/>
          <w:szCs w:val="21"/>
        </w:rPr>
        <w:t>ützen wir das Projekt von ganzem</w:t>
      </w:r>
      <w:r w:rsidR="003E4F4C" w:rsidRPr="00C668DD">
        <w:rPr>
          <w:rFonts w:asciiTheme="majorHAnsi" w:hAnsiTheme="majorHAnsi"/>
          <w:i/>
          <w:sz w:val="21"/>
          <w:szCs w:val="21"/>
        </w:rPr>
        <w:t xml:space="preserve"> Herzen“, </w:t>
      </w:r>
      <w:r w:rsidR="003E4F4C" w:rsidRPr="00C668DD">
        <w:rPr>
          <w:rFonts w:asciiTheme="majorHAnsi" w:hAnsiTheme="majorHAnsi"/>
          <w:sz w:val="21"/>
          <w:szCs w:val="21"/>
        </w:rPr>
        <w:t>erläutert</w:t>
      </w:r>
      <w:r w:rsidR="003E4F4C" w:rsidRPr="00C668DD">
        <w:rPr>
          <w:rFonts w:asciiTheme="majorHAnsi" w:hAnsiTheme="majorHAnsi"/>
          <w:i/>
          <w:sz w:val="21"/>
          <w:szCs w:val="21"/>
        </w:rPr>
        <w:t xml:space="preserve"> </w:t>
      </w:r>
      <w:r w:rsidR="003E4F4C" w:rsidRPr="00C668DD">
        <w:rPr>
          <w:rFonts w:asciiTheme="majorHAnsi" w:hAnsiTheme="majorHAnsi"/>
          <w:b/>
          <w:sz w:val="21"/>
          <w:szCs w:val="21"/>
        </w:rPr>
        <w:t xml:space="preserve">Clemens </w:t>
      </w:r>
      <w:proofErr w:type="spellStart"/>
      <w:r w:rsidR="003E4F4C" w:rsidRPr="00C668DD">
        <w:rPr>
          <w:rFonts w:asciiTheme="majorHAnsi" w:hAnsiTheme="majorHAnsi"/>
          <w:b/>
          <w:sz w:val="21"/>
          <w:szCs w:val="21"/>
        </w:rPr>
        <w:t>Kurek</w:t>
      </w:r>
      <w:proofErr w:type="spellEnd"/>
      <w:r w:rsidR="003E4F4C" w:rsidRPr="00C668DD">
        <w:rPr>
          <w:rFonts w:asciiTheme="majorHAnsi" w:hAnsiTheme="majorHAnsi"/>
          <w:sz w:val="21"/>
          <w:szCs w:val="21"/>
        </w:rPr>
        <w:t xml:space="preserve"> das Engagement der </w:t>
      </w:r>
      <w:r w:rsidR="00C668DD">
        <w:rPr>
          <w:rFonts w:asciiTheme="majorHAnsi" w:hAnsiTheme="majorHAnsi"/>
          <w:sz w:val="21"/>
          <w:szCs w:val="21"/>
        </w:rPr>
        <w:t xml:space="preserve">Niedersächsische </w:t>
      </w:r>
      <w:r w:rsidR="003E4F4C" w:rsidRPr="00C668DD">
        <w:rPr>
          <w:rFonts w:asciiTheme="majorHAnsi" w:hAnsiTheme="majorHAnsi"/>
          <w:sz w:val="21"/>
          <w:szCs w:val="21"/>
        </w:rPr>
        <w:t>Lotto Sportstiftung.</w:t>
      </w:r>
    </w:p>
    <w:p w14:paraId="7EB5B025" w14:textId="77777777" w:rsidR="00007F34" w:rsidRPr="00C668DD" w:rsidRDefault="003E4F4C" w:rsidP="00C668DD">
      <w:pPr>
        <w:spacing w:before="120"/>
        <w:jc w:val="both"/>
        <w:rPr>
          <w:rFonts w:asciiTheme="majorHAnsi" w:hAnsiTheme="majorHAnsi"/>
          <w:i/>
          <w:sz w:val="21"/>
          <w:szCs w:val="21"/>
        </w:rPr>
      </w:pPr>
      <w:r w:rsidRPr="00C668DD">
        <w:rPr>
          <w:rFonts w:asciiTheme="majorHAnsi" w:hAnsiTheme="majorHAnsi"/>
          <w:sz w:val="21"/>
          <w:szCs w:val="21"/>
        </w:rPr>
        <w:t xml:space="preserve">Die Motivation der </w:t>
      </w:r>
      <w:r w:rsidR="006B4D88" w:rsidRPr="00C668DD">
        <w:rPr>
          <w:rFonts w:asciiTheme="majorHAnsi" w:hAnsiTheme="majorHAnsi"/>
          <w:sz w:val="21"/>
          <w:szCs w:val="21"/>
        </w:rPr>
        <w:t xml:space="preserve">Stiftung </w:t>
      </w:r>
      <w:proofErr w:type="spellStart"/>
      <w:r w:rsidR="00AA08BF">
        <w:rPr>
          <w:rFonts w:asciiTheme="majorHAnsi" w:hAnsiTheme="majorHAnsi"/>
          <w:sz w:val="21"/>
          <w:szCs w:val="21"/>
        </w:rPr>
        <w:t>Sparda</w:t>
      </w:r>
      <w:proofErr w:type="spellEnd"/>
      <w:r w:rsidR="00AA08BF">
        <w:rPr>
          <w:rFonts w:asciiTheme="majorHAnsi" w:hAnsiTheme="majorHAnsi"/>
          <w:sz w:val="21"/>
          <w:szCs w:val="21"/>
        </w:rPr>
        <w:t xml:space="preserve">-Bank Hannover </w:t>
      </w:r>
      <w:r w:rsidRPr="00C668DD">
        <w:rPr>
          <w:rFonts w:asciiTheme="majorHAnsi" w:hAnsiTheme="majorHAnsi"/>
          <w:sz w:val="21"/>
          <w:szCs w:val="21"/>
        </w:rPr>
        <w:t>schildert</w:t>
      </w:r>
      <w:r w:rsidR="006B4D88" w:rsidRPr="00C668DD">
        <w:rPr>
          <w:rFonts w:asciiTheme="majorHAnsi" w:hAnsiTheme="majorHAnsi"/>
          <w:sz w:val="21"/>
          <w:szCs w:val="21"/>
        </w:rPr>
        <w:t xml:space="preserve"> </w:t>
      </w:r>
      <w:r w:rsidR="00A87F3C" w:rsidRPr="00C668DD">
        <w:rPr>
          <w:rFonts w:asciiTheme="majorHAnsi" w:hAnsiTheme="majorHAnsi"/>
          <w:sz w:val="21"/>
          <w:szCs w:val="21"/>
        </w:rPr>
        <w:t xml:space="preserve">deren Geschäftsführerin </w:t>
      </w:r>
      <w:r w:rsidR="00A87F3C" w:rsidRPr="00C668DD">
        <w:rPr>
          <w:rFonts w:asciiTheme="majorHAnsi" w:hAnsiTheme="majorHAnsi"/>
          <w:b/>
          <w:sz w:val="21"/>
          <w:szCs w:val="21"/>
        </w:rPr>
        <w:t xml:space="preserve">Tanja </w:t>
      </w:r>
      <w:proofErr w:type="spellStart"/>
      <w:r w:rsidR="00A87F3C" w:rsidRPr="00C668DD">
        <w:rPr>
          <w:rFonts w:asciiTheme="majorHAnsi" w:hAnsiTheme="majorHAnsi"/>
          <w:b/>
          <w:sz w:val="21"/>
          <w:szCs w:val="21"/>
        </w:rPr>
        <w:t>Rubenis</w:t>
      </w:r>
      <w:proofErr w:type="spellEnd"/>
      <w:r w:rsidR="006B4D88" w:rsidRPr="00C668DD">
        <w:rPr>
          <w:rFonts w:asciiTheme="majorHAnsi" w:hAnsiTheme="majorHAnsi"/>
          <w:sz w:val="21"/>
          <w:szCs w:val="21"/>
        </w:rPr>
        <w:t>:</w:t>
      </w:r>
      <w:r w:rsidR="00A87F3C" w:rsidRPr="00C668DD">
        <w:rPr>
          <w:rFonts w:asciiTheme="majorHAnsi" w:hAnsiTheme="majorHAnsi"/>
          <w:sz w:val="21"/>
          <w:szCs w:val="21"/>
        </w:rPr>
        <w:t xml:space="preserve"> </w:t>
      </w:r>
      <w:r w:rsidR="00C668DD" w:rsidRPr="00C668DD">
        <w:rPr>
          <w:rFonts w:asciiTheme="majorHAnsi" w:hAnsiTheme="majorHAnsi"/>
          <w:i/>
          <w:sz w:val="21"/>
          <w:szCs w:val="21"/>
        </w:rPr>
        <w:t>„Sport- und Bewegungsflächen sind Begegnungsstätten für soziale Kontakte. Sie verbessern Gesundheit und Lebensqualität jedes Einzelnen und der Gemeinschaft. Die genossenschaftliche Hilfe zur Selbsthilfe ist hier Programm.“</w:t>
      </w:r>
      <w:r w:rsidR="006B4D88" w:rsidRPr="00C668DD">
        <w:rPr>
          <w:rFonts w:asciiTheme="majorHAnsi" w:hAnsiTheme="majorHAnsi"/>
          <w:i/>
          <w:sz w:val="21"/>
          <w:szCs w:val="21"/>
        </w:rPr>
        <w:t xml:space="preserve"> </w:t>
      </w:r>
    </w:p>
    <w:p w14:paraId="1B336744" w14:textId="77777777" w:rsidR="006B4D88" w:rsidRPr="00C668DD" w:rsidRDefault="003E4F4C" w:rsidP="00C668DD">
      <w:pPr>
        <w:spacing w:before="120"/>
        <w:jc w:val="both"/>
        <w:rPr>
          <w:rFonts w:asciiTheme="majorHAnsi" w:hAnsiTheme="majorHAnsi"/>
          <w:b/>
          <w:sz w:val="21"/>
          <w:szCs w:val="21"/>
          <w:u w:val="single"/>
        </w:rPr>
      </w:pPr>
      <w:r w:rsidRPr="00C668DD">
        <w:rPr>
          <w:rFonts w:asciiTheme="majorHAnsi" w:hAnsiTheme="majorHAnsi"/>
          <w:b/>
          <w:sz w:val="21"/>
          <w:szCs w:val="21"/>
          <w:u w:val="single"/>
        </w:rPr>
        <w:t>Johann Jobst Wagenerschen Stiftung</w:t>
      </w:r>
    </w:p>
    <w:p w14:paraId="1E0D5DDE" w14:textId="77777777" w:rsidR="006B4D88" w:rsidRPr="00C668DD" w:rsidRDefault="003E4F4C" w:rsidP="00C668DD">
      <w:pPr>
        <w:spacing w:before="120"/>
        <w:jc w:val="both"/>
        <w:rPr>
          <w:rFonts w:asciiTheme="majorHAnsi" w:hAnsiTheme="majorHAnsi"/>
          <w:sz w:val="21"/>
          <w:szCs w:val="21"/>
        </w:rPr>
      </w:pPr>
      <w:r w:rsidRPr="00C668DD">
        <w:rPr>
          <w:rFonts w:asciiTheme="majorHAnsi" w:hAnsiTheme="majorHAnsi"/>
          <w:sz w:val="21"/>
          <w:szCs w:val="21"/>
        </w:rPr>
        <w:t xml:space="preserve">Ursprung der Johann Jobst Wagenerschen Stiftung ist ein Testament des gleichnamigen Weißbäckermeisters. Er betrieb seine Bäckerei in der heutigen Calenberger Straße. Sein Vermögen sollte der Versorgung seiner Nachkommen dienen. Und für den Fall des Aussterbens der Familie verfügte er im Jahr 1784 den Einsatz seines Vermögens für die </w:t>
      </w:r>
      <w:r w:rsidRPr="00C668DD">
        <w:rPr>
          <w:rFonts w:asciiTheme="majorHAnsi" w:hAnsiTheme="majorHAnsi"/>
          <w:i/>
          <w:sz w:val="21"/>
          <w:szCs w:val="21"/>
        </w:rPr>
        <w:t>„... Armen, Kranken, Rathlosen und Nothleidenden Personen bürgerlichen Stan</w:t>
      </w:r>
      <w:r w:rsidR="00417C5F" w:rsidRPr="00C668DD">
        <w:rPr>
          <w:rFonts w:asciiTheme="majorHAnsi" w:hAnsiTheme="majorHAnsi"/>
          <w:i/>
          <w:sz w:val="21"/>
          <w:szCs w:val="21"/>
        </w:rPr>
        <w:t>des auf hiesiger Neustadt...“.</w:t>
      </w:r>
      <w:r w:rsidR="00417C5F" w:rsidRPr="00C668DD">
        <w:rPr>
          <w:rFonts w:asciiTheme="majorHAnsi" w:hAnsiTheme="majorHAnsi"/>
          <w:sz w:val="21"/>
          <w:szCs w:val="21"/>
        </w:rPr>
        <w:t xml:space="preserve"> </w:t>
      </w:r>
      <w:r w:rsidRPr="00C668DD">
        <w:rPr>
          <w:rFonts w:asciiTheme="majorHAnsi" w:hAnsiTheme="majorHAnsi"/>
          <w:sz w:val="21"/>
          <w:szCs w:val="21"/>
        </w:rPr>
        <w:t xml:space="preserve">Das war zwei Generationen </w:t>
      </w:r>
      <w:r w:rsidR="00417C5F" w:rsidRPr="00C668DD">
        <w:rPr>
          <w:rFonts w:asciiTheme="majorHAnsi" w:hAnsiTheme="majorHAnsi"/>
          <w:sz w:val="21"/>
          <w:szCs w:val="21"/>
        </w:rPr>
        <w:t xml:space="preserve">nach seinem Tod </w:t>
      </w:r>
      <w:r w:rsidRPr="00C668DD">
        <w:rPr>
          <w:rFonts w:asciiTheme="majorHAnsi" w:hAnsiTheme="majorHAnsi"/>
          <w:sz w:val="21"/>
          <w:szCs w:val="21"/>
        </w:rPr>
        <w:t>der Fall. Das Vermögen ist bis heute erhalten.</w:t>
      </w:r>
      <w:r w:rsidR="00417C5F" w:rsidRPr="00C668DD">
        <w:rPr>
          <w:rFonts w:asciiTheme="majorHAnsi" w:hAnsiTheme="majorHAnsi"/>
          <w:sz w:val="21"/>
          <w:szCs w:val="21"/>
        </w:rPr>
        <w:t xml:space="preserve"> </w:t>
      </w:r>
    </w:p>
    <w:p w14:paraId="01D6D00A" w14:textId="77777777" w:rsidR="00417C5F" w:rsidRDefault="00417C5F" w:rsidP="00C668DD">
      <w:pPr>
        <w:spacing w:before="120"/>
        <w:jc w:val="both"/>
        <w:rPr>
          <w:rFonts w:asciiTheme="majorHAnsi" w:hAnsiTheme="majorHAnsi"/>
          <w:sz w:val="21"/>
          <w:szCs w:val="21"/>
        </w:rPr>
      </w:pPr>
      <w:r w:rsidRPr="00C668DD">
        <w:rPr>
          <w:rFonts w:asciiTheme="majorHAnsi" w:hAnsiTheme="majorHAnsi"/>
          <w:sz w:val="21"/>
          <w:szCs w:val="21"/>
        </w:rPr>
        <w:t xml:space="preserve">Zurzeit leben </w:t>
      </w:r>
      <w:r w:rsidR="00C668DD" w:rsidRPr="00C668DD">
        <w:rPr>
          <w:rFonts w:asciiTheme="majorHAnsi" w:hAnsiTheme="majorHAnsi"/>
          <w:sz w:val="21"/>
          <w:szCs w:val="21"/>
        </w:rPr>
        <w:t xml:space="preserve">81 </w:t>
      </w:r>
      <w:r w:rsidRPr="00C668DD">
        <w:rPr>
          <w:rFonts w:asciiTheme="majorHAnsi" w:hAnsiTheme="majorHAnsi"/>
          <w:sz w:val="21"/>
          <w:szCs w:val="21"/>
        </w:rPr>
        <w:t xml:space="preserve">Personen in </w:t>
      </w:r>
      <w:r w:rsidR="00C668DD">
        <w:rPr>
          <w:rFonts w:asciiTheme="majorHAnsi" w:hAnsiTheme="majorHAnsi"/>
          <w:sz w:val="21"/>
          <w:szCs w:val="21"/>
        </w:rPr>
        <w:t xml:space="preserve">79 </w:t>
      </w:r>
      <w:r w:rsidRPr="00C668DD">
        <w:rPr>
          <w:rFonts w:asciiTheme="majorHAnsi" w:hAnsiTheme="majorHAnsi"/>
          <w:sz w:val="21"/>
          <w:szCs w:val="21"/>
        </w:rPr>
        <w:t>Wohnungen der Stiftung in den Gebäuden in der Calenberger Neustadt.</w:t>
      </w:r>
    </w:p>
    <w:p w14:paraId="28F7C090" w14:textId="77777777" w:rsidR="00C668DD" w:rsidRPr="00C668DD" w:rsidRDefault="00C668DD" w:rsidP="00C668DD">
      <w:pPr>
        <w:spacing w:before="120"/>
        <w:jc w:val="both"/>
        <w:rPr>
          <w:rFonts w:asciiTheme="majorHAnsi" w:hAnsiTheme="majorHAnsi"/>
          <w:sz w:val="21"/>
          <w:szCs w:val="21"/>
        </w:rPr>
      </w:pPr>
      <w:r>
        <w:rPr>
          <w:rFonts w:asciiTheme="majorHAnsi" w:hAnsiTheme="majorHAnsi"/>
          <w:sz w:val="21"/>
          <w:szCs w:val="21"/>
        </w:rPr>
        <w:t>Die Häuser wurden in den Jahren 1895-1897 erbaut und im Kriege nicht zerstört. In der Zeit vom 1.4.2015 bis zum 30.09.2017 wurden die Gebäude mit einem Aufwand von ca. 2,6 Mio. € energetische saniert und modernisiert.</w:t>
      </w:r>
    </w:p>
    <w:p w14:paraId="43A31F3E" w14:textId="77777777" w:rsidR="00803FC7" w:rsidRDefault="00776D5C" w:rsidP="00C668DD">
      <w:pPr>
        <w:spacing w:before="120"/>
        <w:jc w:val="both"/>
        <w:rPr>
          <w:rFonts w:asciiTheme="majorHAnsi" w:hAnsiTheme="majorHAnsi"/>
          <w:sz w:val="21"/>
          <w:szCs w:val="21"/>
        </w:rPr>
      </w:pPr>
      <w:r>
        <w:rPr>
          <w:rFonts w:asciiTheme="majorHAnsi" w:hAnsiTheme="majorHAnsi"/>
          <w:sz w:val="21"/>
          <w:szCs w:val="21"/>
        </w:rPr>
        <w:t>In der Vergangenheit bestanden die Leistungen der Stiftung fast ausschließlich aus der Bereitstellung von Wohnraum für Menschen, die am Wohnungsmarkt kaum Chancen haben. Seit 2014 wird mit Teilfinanzierung durch Zuwendungen der LHH Sozialarb</w:t>
      </w:r>
      <w:r w:rsidR="00803FC7">
        <w:rPr>
          <w:rFonts w:asciiTheme="majorHAnsi" w:hAnsiTheme="majorHAnsi"/>
          <w:sz w:val="21"/>
          <w:szCs w:val="21"/>
        </w:rPr>
        <w:t>eit angeboten. Diese</w:t>
      </w:r>
      <w:r>
        <w:rPr>
          <w:rFonts w:asciiTheme="majorHAnsi" w:hAnsiTheme="majorHAnsi"/>
          <w:sz w:val="21"/>
          <w:szCs w:val="21"/>
        </w:rPr>
        <w:t xml:space="preserve"> wird die Stiftung weiter ausbauen</w:t>
      </w:r>
      <w:r w:rsidR="00803FC7">
        <w:rPr>
          <w:rFonts w:asciiTheme="majorHAnsi" w:hAnsiTheme="majorHAnsi"/>
          <w:sz w:val="21"/>
          <w:szCs w:val="21"/>
        </w:rPr>
        <w:t xml:space="preserve"> und </w:t>
      </w:r>
      <w:r w:rsidR="00F82945">
        <w:rPr>
          <w:rFonts w:asciiTheme="majorHAnsi" w:hAnsiTheme="majorHAnsi"/>
          <w:sz w:val="21"/>
          <w:szCs w:val="21"/>
        </w:rPr>
        <w:t>praktiziert</w:t>
      </w:r>
      <w:r w:rsidR="00803FC7">
        <w:rPr>
          <w:rFonts w:asciiTheme="majorHAnsi" w:hAnsiTheme="majorHAnsi"/>
          <w:sz w:val="21"/>
          <w:szCs w:val="21"/>
        </w:rPr>
        <w:t xml:space="preserve"> dabei auch eine enge Zusammenarbeit mit der Region Hannover.</w:t>
      </w:r>
    </w:p>
    <w:p w14:paraId="63F27094" w14:textId="77777777" w:rsidR="00417C5F" w:rsidRPr="00C668DD" w:rsidRDefault="00776D5C" w:rsidP="00C668DD">
      <w:pPr>
        <w:spacing w:before="120"/>
        <w:jc w:val="both"/>
        <w:rPr>
          <w:rFonts w:asciiTheme="majorHAnsi" w:hAnsiTheme="majorHAnsi"/>
          <w:sz w:val="21"/>
          <w:szCs w:val="21"/>
        </w:rPr>
      </w:pPr>
      <w:r>
        <w:rPr>
          <w:rFonts w:asciiTheme="majorHAnsi" w:hAnsiTheme="majorHAnsi"/>
          <w:sz w:val="21"/>
          <w:szCs w:val="21"/>
        </w:rPr>
        <w:t>Die Öffnung der Stiftung auch zur Stadt hin wird mit der Inbetriebnahme der Sportstätte auch für die umgebende Bevölkerung und durch Kooperationen mit Firmen</w:t>
      </w:r>
      <w:r w:rsidR="00F82945">
        <w:rPr>
          <w:rFonts w:asciiTheme="majorHAnsi" w:hAnsiTheme="majorHAnsi"/>
          <w:sz w:val="21"/>
          <w:szCs w:val="21"/>
        </w:rPr>
        <w:t xml:space="preserve">, Altenheimen und </w:t>
      </w:r>
      <w:r>
        <w:rPr>
          <w:rFonts w:asciiTheme="majorHAnsi" w:hAnsiTheme="majorHAnsi"/>
          <w:sz w:val="21"/>
          <w:szCs w:val="21"/>
        </w:rPr>
        <w:t xml:space="preserve">Bildungsstätten eingeleitet. Die </w:t>
      </w:r>
      <w:r w:rsidR="00803FC7">
        <w:rPr>
          <w:rFonts w:asciiTheme="majorHAnsi" w:hAnsiTheme="majorHAnsi"/>
          <w:sz w:val="21"/>
          <w:szCs w:val="21"/>
        </w:rPr>
        <w:t xml:space="preserve">Isolierung durch die </w:t>
      </w:r>
      <w:r>
        <w:rPr>
          <w:rFonts w:asciiTheme="majorHAnsi" w:hAnsiTheme="majorHAnsi"/>
          <w:sz w:val="21"/>
          <w:szCs w:val="21"/>
        </w:rPr>
        <w:t xml:space="preserve">Randlage in der Calenberger Neustadt soll überwunden werden. Die Stiftung arbeitet an Konzepten für eine umfangreiche Quartiersarbeit und </w:t>
      </w:r>
      <w:r w:rsidR="00803FC7">
        <w:rPr>
          <w:rFonts w:asciiTheme="majorHAnsi" w:hAnsiTheme="majorHAnsi"/>
          <w:sz w:val="21"/>
          <w:szCs w:val="21"/>
        </w:rPr>
        <w:t>kooperiert</w:t>
      </w:r>
      <w:r>
        <w:rPr>
          <w:rFonts w:asciiTheme="majorHAnsi" w:hAnsiTheme="majorHAnsi"/>
          <w:sz w:val="21"/>
          <w:szCs w:val="21"/>
        </w:rPr>
        <w:t xml:space="preserve"> dabei </w:t>
      </w:r>
      <w:r w:rsidR="00803FC7">
        <w:rPr>
          <w:rFonts w:asciiTheme="majorHAnsi" w:hAnsiTheme="majorHAnsi"/>
          <w:sz w:val="21"/>
          <w:szCs w:val="21"/>
        </w:rPr>
        <w:t xml:space="preserve">inhaltlich </w:t>
      </w:r>
      <w:r w:rsidR="00F82945">
        <w:rPr>
          <w:rFonts w:asciiTheme="majorHAnsi" w:hAnsiTheme="majorHAnsi"/>
          <w:sz w:val="21"/>
          <w:szCs w:val="21"/>
        </w:rPr>
        <w:t xml:space="preserve">sehr zufriedenstellend </w:t>
      </w:r>
      <w:r>
        <w:rPr>
          <w:rFonts w:asciiTheme="majorHAnsi" w:hAnsiTheme="majorHAnsi"/>
          <w:sz w:val="21"/>
          <w:szCs w:val="21"/>
        </w:rPr>
        <w:t>mit dem Sozialdezernat der Stadtverwaltung auf unterschiedlichen Ebenen.</w:t>
      </w:r>
    </w:p>
    <w:p w14:paraId="66D5BC8C" w14:textId="77777777" w:rsidR="00417C5F" w:rsidRPr="00C668DD" w:rsidRDefault="00417C5F" w:rsidP="00C668DD">
      <w:pPr>
        <w:spacing w:before="120"/>
        <w:jc w:val="both"/>
        <w:rPr>
          <w:rFonts w:asciiTheme="majorHAnsi" w:hAnsiTheme="majorHAnsi"/>
          <w:sz w:val="21"/>
          <w:szCs w:val="21"/>
        </w:rPr>
      </w:pPr>
    </w:p>
    <w:p w14:paraId="30AF3E72" w14:textId="77777777" w:rsidR="006B4D88" w:rsidRDefault="00417C5F" w:rsidP="00C668DD">
      <w:pPr>
        <w:spacing w:before="120"/>
        <w:rPr>
          <w:rFonts w:asciiTheme="majorHAnsi" w:hAnsiTheme="majorHAnsi"/>
          <w:sz w:val="21"/>
          <w:szCs w:val="21"/>
        </w:rPr>
      </w:pPr>
      <w:r w:rsidRPr="00C668DD">
        <w:rPr>
          <w:rFonts w:asciiTheme="majorHAnsi" w:hAnsiTheme="majorHAnsi"/>
          <w:sz w:val="21"/>
          <w:szCs w:val="21"/>
        </w:rPr>
        <w:t>Weitere Informationen gibt</w:t>
      </w:r>
      <w:r w:rsidR="00776D5C">
        <w:rPr>
          <w:rFonts w:asciiTheme="majorHAnsi" w:hAnsiTheme="majorHAnsi"/>
          <w:sz w:val="21"/>
          <w:szCs w:val="21"/>
        </w:rPr>
        <w:t>:</w:t>
      </w:r>
    </w:p>
    <w:p w14:paraId="4DFB715B" w14:textId="77777777" w:rsidR="00776D5C" w:rsidRPr="00D6130E" w:rsidRDefault="00776D5C" w:rsidP="00776D5C">
      <w:pPr>
        <w:rPr>
          <w:rFonts w:asciiTheme="majorHAnsi" w:hAnsiTheme="majorHAnsi"/>
          <w:sz w:val="21"/>
          <w:szCs w:val="21"/>
        </w:rPr>
      </w:pPr>
      <w:r w:rsidRPr="00D6130E">
        <w:rPr>
          <w:rFonts w:asciiTheme="majorHAnsi" w:hAnsiTheme="majorHAnsi"/>
          <w:bCs/>
          <w:sz w:val="21"/>
          <w:szCs w:val="21"/>
        </w:rPr>
        <w:t>Reinhold Fahlbusch</w:t>
      </w:r>
      <w:bookmarkStart w:id="0" w:name="_GoBack"/>
      <w:bookmarkEnd w:id="0"/>
    </w:p>
    <w:p w14:paraId="42389703" w14:textId="77777777" w:rsidR="00776D5C" w:rsidRPr="00D6130E" w:rsidRDefault="00776D5C" w:rsidP="00776D5C">
      <w:pPr>
        <w:rPr>
          <w:rFonts w:asciiTheme="majorHAnsi" w:hAnsiTheme="majorHAnsi"/>
          <w:sz w:val="21"/>
          <w:szCs w:val="21"/>
        </w:rPr>
      </w:pPr>
      <w:r w:rsidRPr="00D6130E">
        <w:rPr>
          <w:rFonts w:asciiTheme="majorHAnsi" w:hAnsiTheme="majorHAnsi"/>
          <w:sz w:val="21"/>
          <w:szCs w:val="21"/>
        </w:rPr>
        <w:t>Stiftungsvorsteher</w:t>
      </w:r>
    </w:p>
    <w:p w14:paraId="10061799" w14:textId="77777777" w:rsidR="00776D5C" w:rsidRPr="00D6130E" w:rsidRDefault="00776D5C" w:rsidP="00776D5C">
      <w:pPr>
        <w:rPr>
          <w:rFonts w:asciiTheme="majorHAnsi" w:hAnsiTheme="majorHAnsi"/>
          <w:sz w:val="21"/>
          <w:szCs w:val="21"/>
        </w:rPr>
      </w:pPr>
      <w:r w:rsidRPr="00D6130E">
        <w:rPr>
          <w:rFonts w:asciiTheme="majorHAnsi" w:hAnsiTheme="majorHAnsi"/>
          <w:sz w:val="21"/>
          <w:szCs w:val="21"/>
        </w:rPr>
        <w:t>Telefon +4915140140051</w:t>
      </w:r>
    </w:p>
    <w:p w14:paraId="54C40353" w14:textId="77777777" w:rsidR="00776D5C" w:rsidRPr="00D6130E" w:rsidRDefault="00776D5C" w:rsidP="00776D5C">
      <w:pPr>
        <w:rPr>
          <w:rFonts w:asciiTheme="majorHAnsi" w:hAnsiTheme="majorHAnsi"/>
          <w:sz w:val="21"/>
          <w:szCs w:val="21"/>
        </w:rPr>
      </w:pPr>
      <w:r w:rsidRPr="00D6130E">
        <w:rPr>
          <w:rFonts w:asciiTheme="majorHAnsi" w:hAnsiTheme="majorHAnsi"/>
          <w:sz w:val="21"/>
          <w:szCs w:val="21"/>
        </w:rPr>
        <w:t>Mail </w:t>
      </w:r>
      <w:hyperlink r:id="rId7" w:history="1">
        <w:r w:rsidRPr="00D6130E">
          <w:rPr>
            <w:rStyle w:val="Link"/>
            <w:rFonts w:asciiTheme="majorHAnsi" w:hAnsiTheme="majorHAnsi"/>
            <w:sz w:val="21"/>
            <w:szCs w:val="21"/>
          </w:rPr>
          <w:t>reinhold.fahlbusch@jjwst.de</w:t>
        </w:r>
      </w:hyperlink>
    </w:p>
    <w:p w14:paraId="7EC07093" w14:textId="77777777" w:rsidR="007470A2" w:rsidRPr="00C668DD" w:rsidRDefault="007470A2" w:rsidP="00C668DD">
      <w:pPr>
        <w:spacing w:before="120"/>
        <w:jc w:val="both"/>
        <w:rPr>
          <w:rFonts w:asciiTheme="majorHAnsi" w:hAnsiTheme="majorHAnsi"/>
        </w:rPr>
      </w:pPr>
    </w:p>
    <w:p w14:paraId="37ABA70C" w14:textId="77777777" w:rsidR="007470A2" w:rsidRPr="00C668DD" w:rsidRDefault="007470A2" w:rsidP="00C668DD">
      <w:pPr>
        <w:spacing w:before="120"/>
        <w:jc w:val="both"/>
        <w:rPr>
          <w:rFonts w:asciiTheme="majorHAnsi" w:hAnsiTheme="majorHAnsi"/>
        </w:rPr>
      </w:pPr>
    </w:p>
    <w:p w14:paraId="4F3443B6" w14:textId="77777777" w:rsidR="00DC6598" w:rsidRPr="00C668DD" w:rsidRDefault="00776D5C" w:rsidP="00C668DD">
      <w:pPr>
        <w:spacing w:before="120"/>
        <w:jc w:val="both"/>
        <w:rPr>
          <w:rFonts w:asciiTheme="majorHAnsi" w:hAnsiTheme="majorHAnsi"/>
          <w:sz w:val="21"/>
          <w:szCs w:val="21"/>
        </w:rPr>
      </w:pPr>
      <w:r>
        <w:rPr>
          <w:rFonts w:asciiTheme="majorHAnsi" w:hAnsiTheme="majorHAnsi"/>
          <w:sz w:val="21"/>
          <w:szCs w:val="21"/>
        </w:rPr>
        <w:t>Wir bedanken uns</w:t>
      </w:r>
      <w:r w:rsidR="00DC6598" w:rsidRPr="00C668DD">
        <w:rPr>
          <w:rFonts w:asciiTheme="majorHAnsi" w:hAnsiTheme="majorHAnsi"/>
          <w:sz w:val="21"/>
          <w:szCs w:val="21"/>
        </w:rPr>
        <w:t xml:space="preserve"> für die freundliche Unterstützung bei</w:t>
      </w:r>
    </w:p>
    <w:p w14:paraId="23167A7B" w14:textId="77777777" w:rsidR="00DC6598" w:rsidRPr="00C668DD" w:rsidRDefault="00DC6598" w:rsidP="00C668DD">
      <w:pPr>
        <w:spacing w:before="120"/>
        <w:jc w:val="both"/>
        <w:rPr>
          <w:rFonts w:asciiTheme="majorHAnsi" w:hAnsiTheme="majorHAnsi"/>
          <w:sz w:val="21"/>
          <w:szCs w:val="21"/>
        </w:rPr>
      </w:pPr>
    </w:p>
    <w:p w14:paraId="30658099" w14:textId="77777777" w:rsidR="004044B3" w:rsidRPr="00C668DD" w:rsidRDefault="00DC6598" w:rsidP="00C668DD">
      <w:pPr>
        <w:spacing w:before="120"/>
        <w:jc w:val="both"/>
        <w:rPr>
          <w:rFonts w:asciiTheme="majorHAnsi" w:hAnsiTheme="majorHAnsi"/>
        </w:rPr>
      </w:pPr>
      <w:r w:rsidRPr="00C668DD">
        <w:rPr>
          <w:rFonts w:asciiTheme="majorHAnsi" w:hAnsiTheme="majorHAnsi"/>
          <w:noProof/>
          <w:sz w:val="21"/>
          <w:szCs w:val="21"/>
        </w:rPr>
        <w:drawing>
          <wp:inline distT="0" distB="0" distL="0" distR="0" wp14:anchorId="438CBFDF" wp14:editId="09A9AC46">
            <wp:extent cx="2047875" cy="62903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500" cy="629532"/>
                    </a:xfrm>
                    <a:prstGeom prst="rect">
                      <a:avLst/>
                    </a:prstGeom>
                    <a:noFill/>
                  </pic:spPr>
                </pic:pic>
              </a:graphicData>
            </a:graphic>
          </wp:inline>
        </w:drawing>
      </w:r>
      <w:r w:rsidRPr="00C668DD">
        <w:rPr>
          <w:rFonts w:asciiTheme="majorHAnsi" w:hAnsiTheme="majorHAnsi"/>
          <w:sz w:val="21"/>
          <w:szCs w:val="21"/>
        </w:rPr>
        <w:t xml:space="preserve">                  </w:t>
      </w:r>
      <w:r w:rsidRPr="00C668DD">
        <w:rPr>
          <w:rFonts w:asciiTheme="majorHAnsi" w:hAnsiTheme="majorHAnsi"/>
          <w:noProof/>
          <w:sz w:val="21"/>
          <w:szCs w:val="21"/>
        </w:rPr>
        <w:drawing>
          <wp:inline distT="0" distB="0" distL="0" distR="0" wp14:anchorId="4D42C03D" wp14:editId="14D5B097">
            <wp:extent cx="745014" cy="67151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321" cy="672690"/>
                    </a:xfrm>
                    <a:prstGeom prst="rect">
                      <a:avLst/>
                    </a:prstGeom>
                    <a:noFill/>
                  </pic:spPr>
                </pic:pic>
              </a:graphicData>
            </a:graphic>
          </wp:inline>
        </w:drawing>
      </w:r>
      <w:r w:rsidRPr="00C668DD">
        <w:rPr>
          <w:rFonts w:asciiTheme="majorHAnsi" w:hAnsiTheme="majorHAnsi"/>
          <w:sz w:val="21"/>
          <w:szCs w:val="21"/>
        </w:rPr>
        <w:t xml:space="preserve">                         </w:t>
      </w:r>
      <w:r w:rsidRPr="00C668DD">
        <w:rPr>
          <w:rFonts w:asciiTheme="majorHAnsi" w:hAnsiTheme="majorHAnsi"/>
          <w:noProof/>
          <w:sz w:val="21"/>
          <w:szCs w:val="21"/>
        </w:rPr>
        <w:drawing>
          <wp:inline distT="0" distB="0" distL="0" distR="0" wp14:anchorId="64E44ED2" wp14:editId="25B0B072">
            <wp:extent cx="1404937" cy="522241"/>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rot-schwarz.jpg"/>
                    <pic:cNvPicPr/>
                  </pic:nvPicPr>
                  <pic:blipFill>
                    <a:blip r:embed="rId10">
                      <a:extLst>
                        <a:ext uri="{28A0092B-C50C-407E-A947-70E740481C1C}">
                          <a14:useLocalDpi xmlns:a14="http://schemas.microsoft.com/office/drawing/2010/main" val="0"/>
                        </a:ext>
                      </a:extLst>
                    </a:blip>
                    <a:stretch>
                      <a:fillRect/>
                    </a:stretch>
                  </pic:blipFill>
                  <pic:spPr>
                    <a:xfrm>
                      <a:off x="0" y="0"/>
                      <a:ext cx="1405542" cy="522466"/>
                    </a:xfrm>
                    <a:prstGeom prst="rect">
                      <a:avLst/>
                    </a:prstGeom>
                  </pic:spPr>
                </pic:pic>
              </a:graphicData>
            </a:graphic>
          </wp:inline>
        </w:drawing>
      </w:r>
    </w:p>
    <w:sectPr w:rsidR="004044B3" w:rsidRPr="00C668DD" w:rsidSect="00224A16">
      <w:head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644AEB" w14:textId="77777777" w:rsidR="00E6517B" w:rsidRDefault="00E6517B" w:rsidP="007470A2">
      <w:r>
        <w:separator/>
      </w:r>
    </w:p>
  </w:endnote>
  <w:endnote w:type="continuationSeparator" w:id="0">
    <w:p w14:paraId="0D74FD9B" w14:textId="77777777" w:rsidR="00E6517B" w:rsidRDefault="00E6517B" w:rsidP="00747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CF04B" w14:textId="77777777" w:rsidR="00E6517B" w:rsidRDefault="00E6517B" w:rsidP="007470A2">
      <w:r>
        <w:separator/>
      </w:r>
    </w:p>
  </w:footnote>
  <w:footnote w:type="continuationSeparator" w:id="0">
    <w:p w14:paraId="014029E8" w14:textId="77777777" w:rsidR="00E6517B" w:rsidRDefault="00E6517B" w:rsidP="007470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CAD90" w14:textId="77777777" w:rsidR="007470A2" w:rsidRDefault="000E1E5E">
    <w:pPr>
      <w:pStyle w:val="Kopfzeile"/>
    </w:pPr>
    <w:r w:rsidRPr="007470A2">
      <w:rPr>
        <w:noProof/>
      </w:rPr>
      <w:drawing>
        <wp:anchor distT="0" distB="0" distL="114300" distR="114300" simplePos="0" relativeHeight="251659264" behindDoc="0" locked="0" layoutInCell="1" allowOverlap="1" wp14:anchorId="69AB1892" wp14:editId="63DA7B31">
          <wp:simplePos x="0" y="0"/>
          <wp:positionH relativeFrom="column">
            <wp:posOffset>-47625</wp:posOffset>
          </wp:positionH>
          <wp:positionV relativeFrom="paragraph">
            <wp:posOffset>-334010</wp:posOffset>
          </wp:positionV>
          <wp:extent cx="877570" cy="763212"/>
          <wp:effectExtent l="0" t="0" r="1143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7570" cy="763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9939E2"/>
    <w:multiLevelType w:val="hybridMultilevel"/>
    <w:tmpl w:val="AA142B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7B4"/>
    <w:rsid w:val="00007F34"/>
    <w:rsid w:val="00027930"/>
    <w:rsid w:val="00056904"/>
    <w:rsid w:val="000E1E5E"/>
    <w:rsid w:val="00123085"/>
    <w:rsid w:val="001A4F4A"/>
    <w:rsid w:val="001D3E0D"/>
    <w:rsid w:val="00202860"/>
    <w:rsid w:val="00224A16"/>
    <w:rsid w:val="00230CD4"/>
    <w:rsid w:val="003B0187"/>
    <w:rsid w:val="003B0BE0"/>
    <w:rsid w:val="003D5924"/>
    <w:rsid w:val="003E4F4C"/>
    <w:rsid w:val="004044B3"/>
    <w:rsid w:val="00417C5F"/>
    <w:rsid w:val="0067377C"/>
    <w:rsid w:val="006B4D88"/>
    <w:rsid w:val="006E7E6C"/>
    <w:rsid w:val="0072111C"/>
    <w:rsid w:val="00740B35"/>
    <w:rsid w:val="007470A2"/>
    <w:rsid w:val="00776D5C"/>
    <w:rsid w:val="00782362"/>
    <w:rsid w:val="00803FC7"/>
    <w:rsid w:val="008225B2"/>
    <w:rsid w:val="00855D47"/>
    <w:rsid w:val="008711B3"/>
    <w:rsid w:val="0099340C"/>
    <w:rsid w:val="00A87F3C"/>
    <w:rsid w:val="00AA08BF"/>
    <w:rsid w:val="00AE2C28"/>
    <w:rsid w:val="00B370F0"/>
    <w:rsid w:val="00B84DE3"/>
    <w:rsid w:val="00BD7052"/>
    <w:rsid w:val="00C668DD"/>
    <w:rsid w:val="00CE47B4"/>
    <w:rsid w:val="00D44956"/>
    <w:rsid w:val="00D6130E"/>
    <w:rsid w:val="00D61CED"/>
    <w:rsid w:val="00DC6598"/>
    <w:rsid w:val="00E6517B"/>
    <w:rsid w:val="00EA340C"/>
    <w:rsid w:val="00EE3129"/>
    <w:rsid w:val="00F77976"/>
    <w:rsid w:val="00F82945"/>
    <w:rsid w:val="00FC5872"/>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8FC66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E47B4"/>
    <w:pPr>
      <w:ind w:left="720"/>
      <w:contextualSpacing/>
    </w:pPr>
  </w:style>
  <w:style w:type="paragraph" w:styleId="Kopfzeile">
    <w:name w:val="header"/>
    <w:basedOn w:val="Standard"/>
    <w:link w:val="KopfzeileZchn"/>
    <w:uiPriority w:val="99"/>
    <w:unhideWhenUsed/>
    <w:rsid w:val="007470A2"/>
    <w:pPr>
      <w:tabs>
        <w:tab w:val="center" w:pos="4536"/>
        <w:tab w:val="right" w:pos="9072"/>
      </w:tabs>
    </w:pPr>
  </w:style>
  <w:style w:type="character" w:customStyle="1" w:styleId="KopfzeileZchn">
    <w:name w:val="Kopfzeile Zchn"/>
    <w:basedOn w:val="Absatz-Standardschriftart"/>
    <w:link w:val="Kopfzeile"/>
    <w:uiPriority w:val="99"/>
    <w:rsid w:val="007470A2"/>
  </w:style>
  <w:style w:type="paragraph" w:styleId="Fuzeile">
    <w:name w:val="footer"/>
    <w:basedOn w:val="Standard"/>
    <w:link w:val="FuzeileZchn"/>
    <w:uiPriority w:val="99"/>
    <w:unhideWhenUsed/>
    <w:rsid w:val="007470A2"/>
    <w:pPr>
      <w:tabs>
        <w:tab w:val="center" w:pos="4536"/>
        <w:tab w:val="right" w:pos="9072"/>
      </w:tabs>
    </w:pPr>
  </w:style>
  <w:style w:type="character" w:customStyle="1" w:styleId="FuzeileZchn">
    <w:name w:val="Fußzeile Zchn"/>
    <w:basedOn w:val="Absatz-Standardschriftart"/>
    <w:link w:val="Fuzeile"/>
    <w:uiPriority w:val="99"/>
    <w:rsid w:val="007470A2"/>
  </w:style>
  <w:style w:type="table" w:styleId="Tabellenraster">
    <w:name w:val="Table Grid"/>
    <w:basedOn w:val="NormaleTabelle"/>
    <w:uiPriority w:val="59"/>
    <w:rsid w:val="007470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DC65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6598"/>
    <w:rPr>
      <w:rFonts w:ascii="Tahoma" w:hAnsi="Tahoma" w:cs="Tahoma"/>
      <w:sz w:val="16"/>
      <w:szCs w:val="16"/>
    </w:rPr>
  </w:style>
  <w:style w:type="character" w:styleId="Link">
    <w:name w:val="Hyperlink"/>
    <w:basedOn w:val="Absatz-Standardschriftart"/>
    <w:uiPriority w:val="99"/>
    <w:unhideWhenUsed/>
    <w:rsid w:val="00776D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242557">
      <w:bodyDiv w:val="1"/>
      <w:marLeft w:val="0"/>
      <w:marRight w:val="0"/>
      <w:marTop w:val="0"/>
      <w:marBottom w:val="0"/>
      <w:divBdr>
        <w:top w:val="none" w:sz="0" w:space="0" w:color="auto"/>
        <w:left w:val="none" w:sz="0" w:space="0" w:color="auto"/>
        <w:bottom w:val="none" w:sz="0" w:space="0" w:color="auto"/>
        <w:right w:val="none" w:sz="0" w:space="0" w:color="auto"/>
      </w:divBdr>
    </w:div>
    <w:div w:id="18956984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reinhold.fahlbusch@jjwst.de"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928</Words>
  <Characters>5849</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Landeshauptstadt Hannover</Company>
  <LinksUpToDate>false</LinksUpToDate>
  <CharactersWithSpaces>6764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Reinhold Fahlbusch</dc:creator>
  <cp:lastModifiedBy>Reinhold Fahlbusch</cp:lastModifiedBy>
  <cp:revision>2</cp:revision>
  <cp:lastPrinted>2017-09-22T10:53:00Z</cp:lastPrinted>
  <dcterms:created xsi:type="dcterms:W3CDTF">2017-09-29T20:51:00Z</dcterms:created>
  <dcterms:modified xsi:type="dcterms:W3CDTF">2017-09-29T20:51:00Z</dcterms:modified>
</cp:coreProperties>
</file>